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38"/>
        <w:gridCol w:w="5376"/>
      </w:tblGrid>
      <w:tr w:rsidR="005A1E67" w:rsidTr="00A3301D">
        <w:tc>
          <w:tcPr>
            <w:tcW w:w="4938" w:type="dxa"/>
            <w:vAlign w:val="center"/>
          </w:tcPr>
          <w:p w:rsidR="005A1E67" w:rsidRDefault="005A1E67">
            <w:pPr>
              <w:jc w:val="center"/>
              <w:rPr>
                <w:b/>
                <w:szCs w:val="24"/>
                <w:lang w:val="be-BY"/>
              </w:rPr>
            </w:pPr>
            <w:r w:rsidRPr="00E04077">
              <w:rPr>
                <w:b/>
                <w:szCs w:val="24"/>
                <w:lang w:val="be-BY"/>
              </w:rPr>
              <w:t>Міністэрства аховы здароуя</w:t>
            </w:r>
          </w:p>
          <w:p w:rsidR="005A1E67" w:rsidRDefault="005A1E67">
            <w:pPr>
              <w:jc w:val="center"/>
              <w:rPr>
                <w:b/>
                <w:szCs w:val="24"/>
              </w:rPr>
            </w:pPr>
            <w:proofErr w:type="spellStart"/>
            <w:r w:rsidRPr="00E04077">
              <w:rPr>
                <w:b/>
                <w:szCs w:val="24"/>
              </w:rPr>
              <w:t>Рэспубл</w:t>
            </w:r>
            <w:r w:rsidRPr="00E04077">
              <w:rPr>
                <w:b/>
                <w:szCs w:val="24"/>
                <w:lang w:val="en-US"/>
              </w:rPr>
              <w:t>i</w:t>
            </w:r>
            <w:proofErr w:type="spellEnd"/>
            <w:r w:rsidRPr="00E04077">
              <w:rPr>
                <w:b/>
                <w:szCs w:val="24"/>
              </w:rPr>
              <w:t>к</w:t>
            </w:r>
            <w:proofErr w:type="spellStart"/>
            <w:proofErr w:type="gramStart"/>
            <w:r w:rsidRPr="00E04077">
              <w:rPr>
                <w:b/>
                <w:szCs w:val="24"/>
                <w:lang w:val="en-US"/>
              </w:rPr>
              <w:t>i</w:t>
            </w:r>
            <w:proofErr w:type="spellEnd"/>
            <w:r w:rsidRPr="00E04077">
              <w:rPr>
                <w:b/>
                <w:szCs w:val="24"/>
              </w:rPr>
              <w:t xml:space="preserve">  Беларусь</w:t>
            </w:r>
            <w:proofErr w:type="gramEnd"/>
          </w:p>
          <w:p w:rsidR="005A1E67" w:rsidRDefault="00D93E19">
            <w:pPr>
              <w:jc w:val="center"/>
              <w:rPr>
                <w:b/>
                <w:szCs w:val="24"/>
                <w:lang w:val="be-BY"/>
              </w:rPr>
            </w:pPr>
            <w:r>
              <w:rPr>
                <w:b/>
                <w:szCs w:val="24"/>
                <w:lang w:val="be-BY"/>
              </w:rPr>
              <w:t>Дзяржауная</w:t>
            </w:r>
            <w:r w:rsidRPr="00E04077">
              <w:rPr>
                <w:b/>
                <w:szCs w:val="24"/>
                <w:lang w:val="be-BY"/>
              </w:rPr>
              <w:t xml:space="preserve"> </w:t>
            </w:r>
            <w:r>
              <w:rPr>
                <w:b/>
                <w:szCs w:val="24"/>
                <w:lang w:val="be-BY"/>
              </w:rPr>
              <w:t>у</w:t>
            </w:r>
            <w:r w:rsidR="005A1E67" w:rsidRPr="00E04077">
              <w:rPr>
                <w:b/>
                <w:szCs w:val="24"/>
                <w:lang w:val="be-BY"/>
              </w:rPr>
              <w:t>станова</w:t>
            </w:r>
          </w:p>
          <w:p w:rsidR="005A1E67" w:rsidRDefault="005A1E67">
            <w:pPr>
              <w:jc w:val="center"/>
              <w:rPr>
                <w:b/>
                <w:szCs w:val="24"/>
                <w:lang w:val="be-BY"/>
              </w:rPr>
            </w:pPr>
            <w:r w:rsidRPr="00E04077">
              <w:rPr>
                <w:b/>
                <w:szCs w:val="24"/>
                <w:lang w:val="be-BY"/>
              </w:rPr>
              <w:t>“Добрушскі раённы  цэнтр</w:t>
            </w:r>
          </w:p>
          <w:p w:rsidR="005A1E67" w:rsidRDefault="005A1E67">
            <w:pPr>
              <w:jc w:val="center"/>
              <w:rPr>
                <w:b/>
                <w:szCs w:val="24"/>
                <w:lang w:val="be-BY"/>
              </w:rPr>
            </w:pPr>
            <w:r w:rsidRPr="00E04077">
              <w:rPr>
                <w:b/>
                <w:szCs w:val="24"/>
                <w:lang w:val="be-BY"/>
              </w:rPr>
              <w:t>гігіены і эпідэміялогіі ”</w:t>
            </w:r>
          </w:p>
          <w:p w:rsidR="005A1E67" w:rsidRDefault="005A1E67">
            <w:pPr>
              <w:jc w:val="center"/>
              <w:rPr>
                <w:sz w:val="20"/>
                <w:lang w:val="be-BY"/>
              </w:rPr>
            </w:pPr>
            <w:r w:rsidRPr="00383459">
              <w:rPr>
                <w:sz w:val="20"/>
                <w:lang w:val="be-BY"/>
              </w:rPr>
              <w:t>247050 , Гомельская вобл., г. Добруш,</w:t>
            </w:r>
            <w:r>
              <w:rPr>
                <w:sz w:val="20"/>
                <w:lang w:val="be-BY"/>
              </w:rPr>
              <w:t xml:space="preserve"> </w:t>
            </w:r>
            <w:r w:rsidRPr="00383459">
              <w:rPr>
                <w:sz w:val="20"/>
                <w:lang w:val="be-BY"/>
              </w:rPr>
              <w:t>вул. Гогаля, 40а</w:t>
            </w:r>
          </w:p>
          <w:p w:rsidR="005A1E67" w:rsidRDefault="005A1E67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Тэлефон: (02</w:t>
            </w:r>
            <w:r w:rsidR="006B424D">
              <w:rPr>
                <w:sz w:val="20"/>
                <w:lang w:val="be-BY"/>
              </w:rPr>
              <w:t>3</w:t>
            </w:r>
            <w:r>
              <w:rPr>
                <w:sz w:val="20"/>
                <w:lang w:val="be-BY"/>
              </w:rPr>
              <w:t>33) 7</w:t>
            </w:r>
            <w:r w:rsidR="00D93E2E">
              <w:rPr>
                <w:sz w:val="20"/>
                <w:lang w:val="be-BY"/>
              </w:rPr>
              <w:t>4538</w:t>
            </w:r>
            <w:r>
              <w:rPr>
                <w:sz w:val="20"/>
                <w:lang w:val="be-BY"/>
              </w:rPr>
              <w:t>,</w:t>
            </w:r>
          </w:p>
          <w:p w:rsidR="005A1E67" w:rsidRDefault="005A1E67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факс ( 02</w:t>
            </w:r>
            <w:r w:rsidR="006B424D">
              <w:rPr>
                <w:sz w:val="20"/>
                <w:lang w:val="be-BY"/>
              </w:rPr>
              <w:t>3</w:t>
            </w:r>
            <w:r>
              <w:rPr>
                <w:sz w:val="20"/>
                <w:lang w:val="be-BY"/>
              </w:rPr>
              <w:t>3) 7</w:t>
            </w:r>
            <w:r w:rsidR="00D93E2E">
              <w:rPr>
                <w:sz w:val="20"/>
                <w:lang w:val="be-BY"/>
              </w:rPr>
              <w:t>4591</w:t>
            </w:r>
          </w:p>
          <w:p w:rsidR="005A1E67" w:rsidRPr="005A1E67" w:rsidRDefault="00165E38">
            <w:pPr>
              <w:jc w:val="center"/>
              <w:rPr>
                <w:rFonts w:ascii="Antique Olive" w:hAnsi="Antique Olive"/>
                <w:sz w:val="28"/>
                <w:lang w:val="be-BY"/>
              </w:rPr>
            </w:pPr>
            <w:hyperlink r:id="rId6" w:history="1">
              <w:r w:rsidR="005A1E67" w:rsidRPr="001A6DEC">
                <w:rPr>
                  <w:rStyle w:val="a4"/>
                  <w:b/>
                  <w:szCs w:val="24"/>
                  <w:lang w:val="en-US"/>
                </w:rPr>
                <w:t>dobrush</w:t>
              </w:r>
              <w:r w:rsidR="005A1E67" w:rsidRPr="001A6DEC">
                <w:rPr>
                  <w:rStyle w:val="a4"/>
                  <w:b/>
                  <w:szCs w:val="24"/>
                  <w:lang w:val="be-BY"/>
                </w:rPr>
                <w:t>@</w:t>
              </w:r>
              <w:r w:rsidR="005A1E67" w:rsidRPr="001A6DEC">
                <w:rPr>
                  <w:rStyle w:val="a4"/>
                  <w:b/>
                  <w:szCs w:val="24"/>
                  <w:lang w:val="en-US"/>
                </w:rPr>
                <w:t>gmlocge</w:t>
              </w:r>
              <w:r w:rsidR="005A1E67" w:rsidRPr="001A6DEC">
                <w:rPr>
                  <w:rStyle w:val="a4"/>
                  <w:b/>
                  <w:szCs w:val="24"/>
                  <w:lang w:val="be-BY"/>
                </w:rPr>
                <w:t>.</w:t>
              </w:r>
              <w:r w:rsidR="005A1E67" w:rsidRPr="001A6DEC">
                <w:rPr>
                  <w:rStyle w:val="a4"/>
                  <w:b/>
                  <w:szCs w:val="24"/>
                  <w:lang w:val="en-US"/>
                </w:rPr>
                <w:t>by</w:t>
              </w:r>
            </w:hyperlink>
          </w:p>
        </w:tc>
        <w:tc>
          <w:tcPr>
            <w:tcW w:w="5376" w:type="dxa"/>
            <w:vAlign w:val="center"/>
          </w:tcPr>
          <w:p w:rsidR="005A1E67" w:rsidRDefault="005A1E67">
            <w:pPr>
              <w:jc w:val="center"/>
              <w:rPr>
                <w:b/>
                <w:szCs w:val="24"/>
                <w:lang w:val="be-BY"/>
              </w:rPr>
            </w:pPr>
            <w:r w:rsidRPr="00E04077">
              <w:rPr>
                <w:b/>
                <w:szCs w:val="24"/>
                <w:lang w:val="be-BY"/>
              </w:rPr>
              <w:t>Министерство здравоохранения</w:t>
            </w:r>
            <w:r w:rsidRPr="00E04077">
              <w:rPr>
                <w:b/>
                <w:szCs w:val="24"/>
              </w:rPr>
              <w:t xml:space="preserve"> Республики Беларусь</w:t>
            </w:r>
            <w:r w:rsidRPr="00E04077">
              <w:rPr>
                <w:b/>
                <w:szCs w:val="24"/>
                <w:lang w:val="be-BY"/>
              </w:rPr>
              <w:t xml:space="preserve"> </w:t>
            </w:r>
          </w:p>
          <w:p w:rsidR="005A1E67" w:rsidRDefault="00D93E19">
            <w:pPr>
              <w:jc w:val="center"/>
              <w:rPr>
                <w:b/>
                <w:szCs w:val="24"/>
                <w:lang w:val="be-BY"/>
              </w:rPr>
            </w:pPr>
            <w:r>
              <w:rPr>
                <w:b/>
                <w:szCs w:val="24"/>
                <w:lang w:val="be-BY"/>
              </w:rPr>
              <w:t>Государственное у</w:t>
            </w:r>
            <w:r w:rsidR="005A1E67" w:rsidRPr="00E04077">
              <w:rPr>
                <w:b/>
                <w:szCs w:val="24"/>
                <w:lang w:val="be-BY"/>
              </w:rPr>
              <w:t>чреждение</w:t>
            </w:r>
          </w:p>
          <w:p w:rsidR="005A1E67" w:rsidRDefault="005A1E67">
            <w:pPr>
              <w:jc w:val="center"/>
              <w:rPr>
                <w:b/>
                <w:szCs w:val="24"/>
                <w:lang w:val="be-BY"/>
              </w:rPr>
            </w:pPr>
            <w:r w:rsidRPr="00E04077">
              <w:rPr>
                <w:b/>
                <w:szCs w:val="24"/>
                <w:lang w:val="be-BY"/>
              </w:rPr>
              <w:t>“Добрушский районный центр</w:t>
            </w:r>
          </w:p>
          <w:p w:rsidR="005A1E67" w:rsidRDefault="005A1E67">
            <w:pPr>
              <w:jc w:val="center"/>
              <w:rPr>
                <w:sz w:val="20"/>
                <w:lang w:val="be-BY"/>
              </w:rPr>
            </w:pPr>
            <w:r w:rsidRPr="00E04077">
              <w:rPr>
                <w:b/>
                <w:szCs w:val="24"/>
                <w:lang w:val="be-BY"/>
              </w:rPr>
              <w:t>гигиены и эпидемиологии”</w:t>
            </w:r>
            <w:r>
              <w:rPr>
                <w:sz w:val="20"/>
                <w:lang w:val="be-BY"/>
              </w:rPr>
              <w:t xml:space="preserve"> </w:t>
            </w:r>
          </w:p>
          <w:p w:rsidR="005A1E67" w:rsidRDefault="005A1E67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47050, Гомельская обл., г.Добруш,ул.Гоголя ,40а</w:t>
            </w:r>
          </w:p>
          <w:p w:rsidR="005A1E67" w:rsidRDefault="005A1E67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телефон ( 02</w:t>
            </w:r>
            <w:r w:rsidR="006B424D">
              <w:rPr>
                <w:sz w:val="20"/>
                <w:lang w:val="be-BY"/>
              </w:rPr>
              <w:t>3</w:t>
            </w:r>
            <w:r>
              <w:rPr>
                <w:sz w:val="20"/>
                <w:lang w:val="be-BY"/>
              </w:rPr>
              <w:t xml:space="preserve">33) </w:t>
            </w:r>
            <w:r w:rsidR="00D93E2E">
              <w:rPr>
                <w:sz w:val="20"/>
                <w:lang w:val="be-BY"/>
              </w:rPr>
              <w:t>74538</w:t>
            </w:r>
            <w:r>
              <w:rPr>
                <w:sz w:val="20"/>
                <w:lang w:val="be-BY"/>
              </w:rPr>
              <w:t xml:space="preserve"> </w:t>
            </w:r>
          </w:p>
          <w:p w:rsidR="005A1E67" w:rsidRDefault="005A1E67">
            <w:pPr>
              <w:jc w:val="center"/>
              <w:rPr>
                <w:b/>
                <w:szCs w:val="24"/>
              </w:rPr>
            </w:pPr>
            <w:r>
              <w:rPr>
                <w:sz w:val="20"/>
                <w:lang w:val="be-BY"/>
              </w:rPr>
              <w:t>факс ( 023</w:t>
            </w:r>
            <w:r w:rsidR="006B424D">
              <w:rPr>
                <w:sz w:val="20"/>
                <w:lang w:val="be-BY"/>
              </w:rPr>
              <w:t>3</w:t>
            </w:r>
            <w:r>
              <w:rPr>
                <w:sz w:val="20"/>
                <w:lang w:val="be-BY"/>
              </w:rPr>
              <w:t xml:space="preserve">3) </w:t>
            </w:r>
            <w:r w:rsidR="00D93E2E">
              <w:rPr>
                <w:sz w:val="20"/>
                <w:lang w:val="be-BY"/>
              </w:rPr>
              <w:t>74591</w:t>
            </w:r>
            <w:r w:rsidRPr="002667CB">
              <w:rPr>
                <w:b/>
                <w:szCs w:val="24"/>
              </w:rPr>
              <w:t xml:space="preserve"> </w:t>
            </w:r>
          </w:p>
          <w:p w:rsidR="005A1E67" w:rsidRDefault="005A1E67">
            <w:pPr>
              <w:jc w:val="center"/>
              <w:rPr>
                <w:rFonts w:ascii="Antique Olive" w:hAnsi="Antique Olive"/>
                <w:sz w:val="28"/>
              </w:rPr>
            </w:pPr>
            <w:r w:rsidRPr="00DA1C8A">
              <w:rPr>
                <w:b/>
                <w:szCs w:val="24"/>
                <w:lang w:val="en-US"/>
              </w:rPr>
              <w:t>dobrush</w:t>
            </w:r>
            <w:r w:rsidRPr="00DA1C8A">
              <w:rPr>
                <w:b/>
                <w:szCs w:val="24"/>
                <w:lang w:val="be-BY"/>
              </w:rPr>
              <w:t>@</w:t>
            </w:r>
            <w:r w:rsidRPr="00DA1C8A">
              <w:rPr>
                <w:b/>
                <w:szCs w:val="24"/>
                <w:lang w:val="en-US"/>
              </w:rPr>
              <w:t>gmlocge</w:t>
            </w:r>
            <w:r w:rsidRPr="00DA1C8A">
              <w:rPr>
                <w:b/>
                <w:szCs w:val="24"/>
                <w:lang w:val="be-BY"/>
              </w:rPr>
              <w:t>.</w:t>
            </w:r>
            <w:r w:rsidRPr="00DA1C8A">
              <w:rPr>
                <w:b/>
                <w:szCs w:val="24"/>
                <w:lang w:val="en-US"/>
              </w:rPr>
              <w:t>by</w:t>
            </w:r>
          </w:p>
        </w:tc>
      </w:tr>
    </w:tbl>
    <w:p w:rsidR="00012323" w:rsidRDefault="00012323">
      <w:pPr>
        <w:rPr>
          <w:sz w:val="8"/>
        </w:rPr>
      </w:pPr>
    </w:p>
    <w:p w:rsidR="007A790D" w:rsidRDefault="00F2005F" w:rsidP="005A1E6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29.06.2022</w:t>
      </w:r>
      <w:r w:rsidR="005A1E67" w:rsidRPr="004716D0">
        <w:rPr>
          <w:sz w:val="28"/>
          <w:szCs w:val="28"/>
          <w:lang w:val="be-BY"/>
        </w:rPr>
        <w:t xml:space="preserve"> </w:t>
      </w:r>
      <w:r w:rsidR="00071012">
        <w:rPr>
          <w:sz w:val="28"/>
          <w:szCs w:val="28"/>
          <w:lang w:val="be-BY"/>
        </w:rPr>
        <w:t xml:space="preserve"> исх. № </w:t>
      </w:r>
      <w:r w:rsidR="00642E6E">
        <w:rPr>
          <w:sz w:val="28"/>
          <w:szCs w:val="28"/>
          <w:lang w:val="be-BY"/>
        </w:rPr>
        <w:t>974</w:t>
      </w:r>
    </w:p>
    <w:p w:rsidR="005A1E67" w:rsidRDefault="005A1E67" w:rsidP="005A1E67">
      <w:pPr>
        <w:rPr>
          <w:sz w:val="28"/>
          <w:szCs w:val="28"/>
        </w:rPr>
      </w:pPr>
      <w:r>
        <w:rPr>
          <w:lang w:val="be-BY"/>
        </w:rPr>
        <w:t>на № _______________ ад__________</w:t>
      </w:r>
      <w:r w:rsidRPr="004716D0">
        <w:rPr>
          <w:lang w:val="be-BY"/>
        </w:rPr>
        <w:t xml:space="preserve">   </w:t>
      </w:r>
      <w:r>
        <w:t xml:space="preserve">           </w:t>
      </w:r>
      <w:r w:rsidRPr="004716D0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 xml:space="preserve">                     </w:t>
      </w:r>
    </w:p>
    <w:p w:rsidR="00642E6E" w:rsidRPr="00BC6E2C" w:rsidRDefault="00E55873" w:rsidP="00642E6E">
      <w:pPr>
        <w:ind w:left="5040"/>
        <w:rPr>
          <w:sz w:val="28"/>
          <w:szCs w:val="30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42E6E" w:rsidRPr="00BC6E2C">
        <w:rPr>
          <w:sz w:val="28"/>
          <w:szCs w:val="30"/>
        </w:rPr>
        <w:t>Главным врачам</w:t>
      </w:r>
    </w:p>
    <w:p w:rsidR="00642E6E" w:rsidRPr="00BC6E2C" w:rsidRDefault="00642E6E" w:rsidP="00642E6E">
      <w:pPr>
        <w:ind w:left="5040"/>
        <w:rPr>
          <w:sz w:val="28"/>
          <w:szCs w:val="30"/>
        </w:rPr>
      </w:pPr>
      <w:r w:rsidRPr="00BC6E2C">
        <w:rPr>
          <w:sz w:val="28"/>
          <w:szCs w:val="30"/>
        </w:rPr>
        <w:t xml:space="preserve">Областных </w:t>
      </w:r>
      <w:proofErr w:type="spellStart"/>
      <w:r w:rsidRPr="00BC6E2C">
        <w:rPr>
          <w:sz w:val="28"/>
          <w:szCs w:val="30"/>
        </w:rPr>
        <w:t>ЦГЭиОЗ</w:t>
      </w:r>
      <w:proofErr w:type="spellEnd"/>
      <w:r w:rsidRPr="00BC6E2C">
        <w:rPr>
          <w:sz w:val="28"/>
          <w:szCs w:val="30"/>
        </w:rPr>
        <w:t>,</w:t>
      </w:r>
    </w:p>
    <w:p w:rsidR="00642E6E" w:rsidRPr="00BC6E2C" w:rsidRDefault="00642E6E" w:rsidP="00642E6E">
      <w:pPr>
        <w:ind w:left="5040"/>
        <w:rPr>
          <w:sz w:val="28"/>
          <w:szCs w:val="30"/>
        </w:rPr>
      </w:pPr>
      <w:r w:rsidRPr="00BC6E2C">
        <w:rPr>
          <w:sz w:val="28"/>
          <w:szCs w:val="30"/>
        </w:rPr>
        <w:t>ГУ «Минский зональный ЦГЭ»</w:t>
      </w:r>
    </w:p>
    <w:p w:rsidR="00642E6E" w:rsidRDefault="00642E6E" w:rsidP="00642E6E">
      <w:pPr>
        <w:ind w:left="5040"/>
        <w:rPr>
          <w:sz w:val="28"/>
          <w:szCs w:val="30"/>
        </w:rPr>
      </w:pPr>
      <w:r w:rsidRPr="00BC6E2C">
        <w:rPr>
          <w:sz w:val="28"/>
          <w:szCs w:val="30"/>
        </w:rPr>
        <w:t>ГУ «Минский городской ЦГЭ»</w:t>
      </w:r>
    </w:p>
    <w:p w:rsidR="00781D66" w:rsidRDefault="00165E38" w:rsidP="00781D66">
      <w:pPr>
        <w:ind w:left="5040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 </w:t>
      </w:r>
      <w:r w:rsidR="00781D66">
        <w:rPr>
          <w:i/>
          <w:sz w:val="28"/>
          <w:szCs w:val="30"/>
        </w:rPr>
        <w:t xml:space="preserve">(отправлено по СМДО </w:t>
      </w:r>
    </w:p>
    <w:p w:rsidR="00781D66" w:rsidRPr="005B48AE" w:rsidRDefault="00781D66" w:rsidP="00781D66">
      <w:pPr>
        <w:ind w:left="5040"/>
        <w:rPr>
          <w:i/>
          <w:sz w:val="28"/>
          <w:szCs w:val="30"/>
        </w:rPr>
      </w:pPr>
      <w:r>
        <w:rPr>
          <w:i/>
          <w:sz w:val="28"/>
          <w:szCs w:val="30"/>
        </w:rPr>
        <w:t>и электронной почте)</w:t>
      </w:r>
    </w:p>
    <w:p w:rsidR="00ED53A6" w:rsidRPr="00BC6E2C" w:rsidRDefault="00ED53A6" w:rsidP="00781D66">
      <w:pPr>
        <w:rPr>
          <w:sz w:val="28"/>
          <w:szCs w:val="30"/>
        </w:rPr>
      </w:pPr>
    </w:p>
    <w:p w:rsidR="008F4E54" w:rsidRPr="00835E5B" w:rsidRDefault="008F4E54" w:rsidP="00642E6E">
      <w:pPr>
        <w:shd w:val="clear" w:color="auto" w:fill="FFFFFF"/>
        <w:tabs>
          <w:tab w:val="num" w:pos="0"/>
          <w:tab w:val="left" w:pos="9720"/>
        </w:tabs>
        <w:jc w:val="both"/>
        <w:rPr>
          <w:color w:val="FF0000"/>
          <w:sz w:val="28"/>
          <w:szCs w:val="28"/>
        </w:rPr>
      </w:pPr>
    </w:p>
    <w:p w:rsidR="008F4E54" w:rsidRPr="00835E5B" w:rsidRDefault="008F4E54" w:rsidP="008F4E54">
      <w:pPr>
        <w:jc w:val="center"/>
        <w:rPr>
          <w:sz w:val="28"/>
          <w:szCs w:val="28"/>
        </w:rPr>
      </w:pPr>
      <w:r w:rsidRPr="00835E5B">
        <w:rPr>
          <w:sz w:val="28"/>
          <w:szCs w:val="28"/>
        </w:rPr>
        <w:t>УВЕДОМЛЕНИЕ</w:t>
      </w:r>
    </w:p>
    <w:p w:rsidR="008F4E54" w:rsidRPr="00835E5B" w:rsidRDefault="008F4E54" w:rsidP="008F4E54">
      <w:pPr>
        <w:jc w:val="center"/>
        <w:rPr>
          <w:sz w:val="28"/>
          <w:szCs w:val="28"/>
        </w:rPr>
      </w:pPr>
      <w:r w:rsidRPr="00835E5B">
        <w:rPr>
          <w:sz w:val="28"/>
          <w:szCs w:val="28"/>
        </w:rP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8F4E54" w:rsidRPr="00835E5B" w:rsidRDefault="008F4E54" w:rsidP="008F4E54">
      <w:pPr>
        <w:tabs>
          <w:tab w:val="left" w:pos="9639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F4E54" w:rsidRPr="00835E5B" w:rsidRDefault="008F4E54" w:rsidP="008F4E54">
      <w:pPr>
        <w:tabs>
          <w:tab w:val="left" w:pos="9639"/>
        </w:tabs>
        <w:jc w:val="both"/>
        <w:rPr>
          <w:spacing w:val="-6"/>
          <w:sz w:val="28"/>
          <w:szCs w:val="28"/>
          <w:u w:val="single"/>
        </w:rPr>
      </w:pPr>
      <w:r w:rsidRPr="00835E5B">
        <w:rPr>
          <w:spacing w:val="-6"/>
          <w:sz w:val="28"/>
          <w:szCs w:val="28"/>
          <w:u w:val="single"/>
        </w:rPr>
        <w:t xml:space="preserve">1. Учреждение государственного санитарного надзора государственное </w:t>
      </w:r>
      <w:proofErr w:type="gramStart"/>
      <w:r w:rsidRPr="00835E5B">
        <w:rPr>
          <w:spacing w:val="-6"/>
          <w:sz w:val="28"/>
          <w:szCs w:val="28"/>
          <w:u w:val="single"/>
        </w:rPr>
        <w:t>учреждение  «</w:t>
      </w:r>
      <w:proofErr w:type="gramEnd"/>
      <w:r>
        <w:rPr>
          <w:spacing w:val="-6"/>
          <w:sz w:val="28"/>
          <w:szCs w:val="28"/>
          <w:u w:val="single"/>
        </w:rPr>
        <w:t>Добрушский районный</w:t>
      </w:r>
      <w:r w:rsidRPr="00835E5B">
        <w:rPr>
          <w:spacing w:val="-6"/>
          <w:sz w:val="28"/>
          <w:szCs w:val="28"/>
          <w:u w:val="single"/>
        </w:rPr>
        <w:t xml:space="preserve"> центр гигиены и эпидемиологии», </w:t>
      </w:r>
      <w:proofErr w:type="spellStart"/>
      <w:r w:rsidRPr="00835E5B">
        <w:rPr>
          <w:spacing w:val="-6"/>
          <w:sz w:val="28"/>
          <w:szCs w:val="28"/>
          <w:u w:val="single"/>
        </w:rPr>
        <w:t>ул.</w:t>
      </w:r>
      <w:r>
        <w:rPr>
          <w:spacing w:val="-6"/>
          <w:sz w:val="28"/>
          <w:szCs w:val="28"/>
          <w:u w:val="single"/>
        </w:rPr>
        <w:t>Гоголя</w:t>
      </w:r>
      <w:proofErr w:type="spellEnd"/>
      <w:r>
        <w:rPr>
          <w:spacing w:val="-6"/>
          <w:sz w:val="28"/>
          <w:szCs w:val="28"/>
          <w:u w:val="single"/>
        </w:rPr>
        <w:t>, 40А</w:t>
      </w:r>
      <w:r w:rsidRPr="00835E5B">
        <w:rPr>
          <w:spacing w:val="-6"/>
          <w:sz w:val="28"/>
          <w:szCs w:val="28"/>
          <w:u w:val="single"/>
        </w:rPr>
        <w:t xml:space="preserve">, </w:t>
      </w:r>
      <w:proofErr w:type="spellStart"/>
      <w:r w:rsidRPr="00835E5B">
        <w:rPr>
          <w:spacing w:val="-6"/>
          <w:sz w:val="28"/>
          <w:szCs w:val="28"/>
          <w:u w:val="single"/>
        </w:rPr>
        <w:t>г.</w:t>
      </w:r>
      <w:r>
        <w:rPr>
          <w:spacing w:val="-6"/>
          <w:sz w:val="28"/>
          <w:szCs w:val="28"/>
          <w:u w:val="single"/>
        </w:rPr>
        <w:t>Добруш</w:t>
      </w:r>
      <w:proofErr w:type="spellEnd"/>
      <w:r w:rsidRPr="00835E5B">
        <w:rPr>
          <w:spacing w:val="-6"/>
          <w:sz w:val="28"/>
          <w:szCs w:val="28"/>
          <w:u w:val="single"/>
        </w:rPr>
        <w:t>, Гомельская область</w:t>
      </w:r>
    </w:p>
    <w:p w:rsidR="008F4E54" w:rsidRPr="00835E5B" w:rsidRDefault="008F4E54" w:rsidP="008F4E54">
      <w:pPr>
        <w:tabs>
          <w:tab w:val="left" w:pos="9639"/>
        </w:tabs>
        <w:rPr>
          <w:spacing w:val="-6"/>
          <w:sz w:val="18"/>
          <w:szCs w:val="18"/>
        </w:rPr>
      </w:pPr>
      <w:r w:rsidRPr="00835E5B">
        <w:rPr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8F4E54" w:rsidRPr="00835E5B" w:rsidRDefault="008F4E54" w:rsidP="008F4E54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835E5B">
        <w:rPr>
          <w:spacing w:val="-6"/>
          <w:sz w:val="28"/>
          <w:szCs w:val="28"/>
          <w:u w:val="single"/>
        </w:rPr>
        <w:t>2. Дата выявления продукции</w:t>
      </w:r>
      <w:r w:rsidRPr="00835E5B">
        <w:rPr>
          <w:sz w:val="28"/>
          <w:szCs w:val="28"/>
          <w:u w:val="single"/>
        </w:rPr>
        <w:t xml:space="preserve">, не соответствующей санитарно-эпидемиологическим и гигиеническим требованиям: </w:t>
      </w:r>
      <w:r w:rsidR="00F2005F">
        <w:rPr>
          <w:sz w:val="28"/>
          <w:szCs w:val="28"/>
          <w:u w:val="single"/>
        </w:rPr>
        <w:t>29.06</w:t>
      </w:r>
      <w:r w:rsidR="004F2794">
        <w:rPr>
          <w:sz w:val="28"/>
          <w:szCs w:val="28"/>
          <w:u w:val="single"/>
        </w:rPr>
        <w:t>.2022</w:t>
      </w:r>
      <w:r w:rsidRPr="00835E5B">
        <w:rPr>
          <w:sz w:val="28"/>
          <w:szCs w:val="28"/>
          <w:u w:val="single"/>
        </w:rPr>
        <w:t>г</w:t>
      </w:r>
    </w:p>
    <w:p w:rsidR="008F4E54" w:rsidRPr="004F2794" w:rsidRDefault="008F4E54" w:rsidP="00F2005F">
      <w:pPr>
        <w:rPr>
          <w:sz w:val="28"/>
          <w:szCs w:val="28"/>
          <w:u w:val="single"/>
        </w:rPr>
      </w:pPr>
      <w:r w:rsidRPr="000A0529">
        <w:rPr>
          <w:sz w:val="28"/>
          <w:szCs w:val="28"/>
          <w:u w:val="single"/>
        </w:rPr>
        <w:t xml:space="preserve">3. Наименование юридического лица или индивидуального предпринимателя, </w:t>
      </w:r>
      <w:r w:rsidRPr="00FF24E2">
        <w:rPr>
          <w:sz w:val="28"/>
          <w:szCs w:val="28"/>
          <w:u w:val="single"/>
        </w:rPr>
        <w:t xml:space="preserve">адрес: </w:t>
      </w:r>
      <w:r w:rsidR="00781D66">
        <w:rPr>
          <w:sz w:val="28"/>
          <w:szCs w:val="28"/>
          <w:u w:val="single"/>
        </w:rPr>
        <w:t xml:space="preserve">филиал общества с ограниченной </w:t>
      </w:r>
      <w:proofErr w:type="gramStart"/>
      <w:r w:rsidR="00781D66">
        <w:rPr>
          <w:sz w:val="28"/>
          <w:szCs w:val="28"/>
          <w:u w:val="single"/>
        </w:rPr>
        <w:t>ответственностью  «</w:t>
      </w:r>
      <w:proofErr w:type="spellStart"/>
      <w:proofErr w:type="gramEnd"/>
      <w:r w:rsidR="00781D66">
        <w:rPr>
          <w:sz w:val="28"/>
          <w:szCs w:val="28"/>
          <w:u w:val="single"/>
        </w:rPr>
        <w:t>Евроторг</w:t>
      </w:r>
      <w:proofErr w:type="spellEnd"/>
      <w:r w:rsidR="00781D66">
        <w:rPr>
          <w:sz w:val="28"/>
          <w:szCs w:val="28"/>
          <w:u w:val="single"/>
        </w:rPr>
        <w:t>» в г. Гомеле (далее – филиал ООО «</w:t>
      </w:r>
      <w:proofErr w:type="spellStart"/>
      <w:r w:rsidR="00781D66">
        <w:rPr>
          <w:sz w:val="28"/>
          <w:szCs w:val="28"/>
          <w:u w:val="single"/>
        </w:rPr>
        <w:t>Евроторг</w:t>
      </w:r>
      <w:proofErr w:type="spellEnd"/>
      <w:r w:rsidR="00781D66">
        <w:rPr>
          <w:sz w:val="28"/>
          <w:szCs w:val="28"/>
          <w:u w:val="single"/>
        </w:rPr>
        <w:t xml:space="preserve">» в г. Гомеле), юридический адрес: </w:t>
      </w:r>
      <w:smartTag w:uri="urn:schemas-microsoft-com:office:smarttags" w:element="metricconverter">
        <w:smartTagPr>
          <w:attr w:name="ProductID" w:val="246006, г"/>
        </w:smartTagPr>
        <w:r w:rsidR="00781D66">
          <w:rPr>
            <w:sz w:val="28"/>
            <w:szCs w:val="28"/>
            <w:u w:val="single"/>
          </w:rPr>
          <w:t>246006, г</w:t>
        </w:r>
      </w:smartTag>
      <w:r w:rsidR="00781D66">
        <w:rPr>
          <w:sz w:val="28"/>
          <w:szCs w:val="28"/>
          <w:u w:val="single"/>
        </w:rPr>
        <w:t xml:space="preserve">. Гомель, ул. </w:t>
      </w:r>
      <w:proofErr w:type="spellStart"/>
      <w:r w:rsidR="00781D66">
        <w:rPr>
          <w:sz w:val="28"/>
          <w:szCs w:val="28"/>
          <w:u w:val="single"/>
        </w:rPr>
        <w:t>Хатаевича</w:t>
      </w:r>
      <w:proofErr w:type="spellEnd"/>
      <w:r w:rsidR="00781D66">
        <w:rPr>
          <w:sz w:val="28"/>
          <w:szCs w:val="28"/>
          <w:u w:val="single"/>
        </w:rPr>
        <w:t>, д.9, каб.255, УНП 401158514</w:t>
      </w:r>
      <w:r w:rsidR="00F2005F" w:rsidRPr="00F2005F">
        <w:rPr>
          <w:sz w:val="28"/>
          <w:szCs w:val="28"/>
          <w:u w:val="single"/>
        </w:rPr>
        <w:t>.</w:t>
      </w:r>
      <w:r w:rsidR="004F2794">
        <w:rPr>
          <w:sz w:val="28"/>
          <w:szCs w:val="28"/>
          <w:u w:val="single"/>
        </w:rPr>
        <w:t xml:space="preserve"> </w:t>
      </w:r>
      <w:r w:rsidRPr="00FF24E2">
        <w:rPr>
          <w:rFonts w:eastAsia="Calibri"/>
          <w:sz w:val="28"/>
          <w:szCs w:val="28"/>
          <w:u w:val="single"/>
        </w:rPr>
        <w:t xml:space="preserve">Отбор проб </w:t>
      </w:r>
      <w:proofErr w:type="gramStart"/>
      <w:r w:rsidRPr="00FF24E2">
        <w:rPr>
          <w:rFonts w:eastAsia="Calibri"/>
          <w:sz w:val="28"/>
          <w:szCs w:val="28"/>
          <w:u w:val="single"/>
        </w:rPr>
        <w:t xml:space="preserve">произведен </w:t>
      </w:r>
      <w:r w:rsidR="00F2005F">
        <w:rPr>
          <w:rFonts w:eastAsia="Calibri"/>
          <w:sz w:val="28"/>
          <w:szCs w:val="28"/>
          <w:u w:val="single"/>
        </w:rPr>
        <w:t xml:space="preserve"> 23</w:t>
      </w:r>
      <w:proofErr w:type="gramEnd"/>
      <w:r w:rsidR="00F2005F">
        <w:rPr>
          <w:rFonts w:eastAsia="Calibri"/>
          <w:sz w:val="28"/>
          <w:szCs w:val="28"/>
          <w:u w:val="single"/>
        </w:rPr>
        <w:t>.06</w:t>
      </w:r>
      <w:r w:rsidR="004F2794">
        <w:rPr>
          <w:rFonts w:eastAsia="Calibri"/>
          <w:sz w:val="28"/>
          <w:szCs w:val="28"/>
          <w:u w:val="single"/>
        </w:rPr>
        <w:t>.2022</w:t>
      </w:r>
      <w:r w:rsidRPr="00FF24E2">
        <w:rPr>
          <w:rFonts w:eastAsia="Calibri"/>
          <w:sz w:val="28"/>
          <w:szCs w:val="28"/>
          <w:u w:val="single"/>
        </w:rPr>
        <w:t xml:space="preserve">г в </w:t>
      </w:r>
      <w:r w:rsidR="00F2005F">
        <w:rPr>
          <w:bCs w:val="0"/>
          <w:sz w:val="28"/>
          <w:szCs w:val="28"/>
          <w:u w:val="single"/>
        </w:rPr>
        <w:t>магазине «</w:t>
      </w:r>
      <w:proofErr w:type="spellStart"/>
      <w:r w:rsidR="00F2005F">
        <w:rPr>
          <w:bCs w:val="0"/>
          <w:sz w:val="28"/>
          <w:szCs w:val="28"/>
          <w:u w:val="single"/>
        </w:rPr>
        <w:t>Евроопт</w:t>
      </w:r>
      <w:proofErr w:type="spellEnd"/>
      <w:r w:rsidR="009A5E5A" w:rsidRPr="009A5E5A">
        <w:rPr>
          <w:bCs w:val="0"/>
          <w:sz w:val="28"/>
          <w:szCs w:val="28"/>
          <w:u w:val="single"/>
        </w:rPr>
        <w:t xml:space="preserve">», </w:t>
      </w:r>
      <w:r w:rsidR="00F2005F">
        <w:rPr>
          <w:bCs w:val="0"/>
          <w:sz w:val="28"/>
          <w:szCs w:val="28"/>
          <w:u w:val="single"/>
        </w:rPr>
        <w:t>филиал ООО «</w:t>
      </w:r>
      <w:proofErr w:type="spellStart"/>
      <w:r w:rsidR="00F2005F">
        <w:rPr>
          <w:bCs w:val="0"/>
          <w:sz w:val="28"/>
          <w:szCs w:val="28"/>
          <w:u w:val="single"/>
        </w:rPr>
        <w:t>Евроторг</w:t>
      </w:r>
      <w:proofErr w:type="spellEnd"/>
      <w:r w:rsidR="00F2005F">
        <w:rPr>
          <w:bCs w:val="0"/>
          <w:sz w:val="28"/>
          <w:szCs w:val="28"/>
          <w:u w:val="single"/>
        </w:rPr>
        <w:t>» в г. Гомеле, пр-т Луначарского,  18</w:t>
      </w:r>
      <w:r w:rsidR="009A5E5A" w:rsidRPr="009A5E5A">
        <w:rPr>
          <w:bCs w:val="0"/>
          <w:sz w:val="28"/>
          <w:szCs w:val="28"/>
          <w:u w:val="single"/>
        </w:rPr>
        <w:t xml:space="preserve">А,  </w:t>
      </w:r>
      <w:proofErr w:type="spellStart"/>
      <w:r w:rsidR="009A5E5A" w:rsidRPr="009A5E5A">
        <w:rPr>
          <w:bCs w:val="0"/>
          <w:sz w:val="28"/>
          <w:szCs w:val="28"/>
          <w:u w:val="single"/>
        </w:rPr>
        <w:t>г.Добруш</w:t>
      </w:r>
      <w:proofErr w:type="spellEnd"/>
      <w:r w:rsidR="009A5E5A" w:rsidRPr="009A5E5A">
        <w:rPr>
          <w:bCs w:val="0"/>
          <w:sz w:val="28"/>
          <w:szCs w:val="28"/>
          <w:u w:val="single"/>
        </w:rPr>
        <w:t>, Гомельская область</w:t>
      </w:r>
      <w:r w:rsidR="00DA56D2">
        <w:rPr>
          <w:bCs w:val="0"/>
          <w:sz w:val="28"/>
          <w:szCs w:val="28"/>
          <w:u w:val="single"/>
        </w:rPr>
        <w:t xml:space="preserve">, УНП </w:t>
      </w:r>
      <w:r w:rsidR="00F2005F">
        <w:rPr>
          <w:sz w:val="28"/>
          <w:szCs w:val="28"/>
          <w:u w:val="single"/>
        </w:rPr>
        <w:t>401158514</w:t>
      </w:r>
      <w:r w:rsidR="00DA56D2">
        <w:rPr>
          <w:sz w:val="28"/>
          <w:szCs w:val="28"/>
          <w:u w:val="single"/>
        </w:rPr>
        <w:t>.</w:t>
      </w:r>
      <w:r w:rsidR="009A5E5A">
        <w:rPr>
          <w:bCs w:val="0"/>
          <w:i/>
          <w:sz w:val="28"/>
          <w:szCs w:val="28"/>
        </w:rPr>
        <w:t>______________________</w:t>
      </w:r>
      <w:r w:rsidR="009A5E5A">
        <w:rPr>
          <w:sz w:val="28"/>
          <w:szCs w:val="28"/>
        </w:rPr>
        <w:t xml:space="preserve">       </w:t>
      </w:r>
      <w:r w:rsidR="009A5E5A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="009A5E5A" w:rsidRPr="007365DB">
        <w:rPr>
          <w:i/>
          <w:sz w:val="28"/>
          <w:szCs w:val="28"/>
          <w:u w:val="single"/>
        </w:rPr>
        <w:t xml:space="preserve"> </w:t>
      </w:r>
      <w:r w:rsidRPr="00FF24E2">
        <w:rPr>
          <w:rFonts w:eastAsia="Calibri"/>
          <w:sz w:val="28"/>
          <w:szCs w:val="28"/>
          <w:u w:val="single"/>
        </w:rPr>
        <w:t xml:space="preserve"> </w:t>
      </w:r>
    </w:p>
    <w:p w:rsidR="008F4E54" w:rsidRPr="00FF24E2" w:rsidRDefault="008F4E54" w:rsidP="008F4E54">
      <w:pPr>
        <w:tabs>
          <w:tab w:val="left" w:pos="9639"/>
        </w:tabs>
        <w:jc w:val="both"/>
        <w:rPr>
          <w:sz w:val="18"/>
          <w:szCs w:val="18"/>
          <w:u w:val="single"/>
        </w:rPr>
      </w:pPr>
      <w:r w:rsidRPr="00FF24E2">
        <w:rPr>
          <w:spacing w:val="-6"/>
          <w:sz w:val="18"/>
          <w:szCs w:val="18"/>
        </w:rPr>
        <w:t xml:space="preserve">(полное наименование юридического лица или Ф.И.О. индивидуального предпринимателя, </w:t>
      </w:r>
      <w:r w:rsidRPr="00FF24E2">
        <w:rPr>
          <w:spacing w:val="-6"/>
          <w:sz w:val="18"/>
          <w:szCs w:val="18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153CBE" w:rsidRDefault="008F4E54" w:rsidP="00153CBE">
      <w:r w:rsidRPr="00FF24E2">
        <w:rPr>
          <w:spacing w:val="-6"/>
          <w:sz w:val="28"/>
          <w:szCs w:val="28"/>
          <w:u w:val="single"/>
        </w:rPr>
        <w:t xml:space="preserve">4. </w:t>
      </w:r>
      <w:r w:rsidRPr="00FF24E2">
        <w:rPr>
          <w:rFonts w:eastAsia="Calibri"/>
          <w:sz w:val="28"/>
          <w:szCs w:val="28"/>
          <w:u w:val="single"/>
        </w:rPr>
        <w:t xml:space="preserve">Документы: </w:t>
      </w:r>
      <w:r w:rsidR="009A5E5A">
        <w:rPr>
          <w:rFonts w:eastAsia="Calibri"/>
          <w:sz w:val="28"/>
          <w:szCs w:val="28"/>
          <w:u w:val="single"/>
        </w:rPr>
        <w:t xml:space="preserve">Товарно-транспортная </w:t>
      </w:r>
      <w:r w:rsidR="00CB4168">
        <w:rPr>
          <w:rFonts w:eastAsia="Calibri"/>
          <w:sz w:val="28"/>
          <w:szCs w:val="28"/>
          <w:u w:val="single"/>
        </w:rPr>
        <w:t>накл</w:t>
      </w:r>
      <w:r w:rsidR="009A5E5A">
        <w:rPr>
          <w:rFonts w:eastAsia="Calibri"/>
          <w:sz w:val="28"/>
          <w:szCs w:val="28"/>
          <w:u w:val="single"/>
        </w:rPr>
        <w:t xml:space="preserve">адная </w:t>
      </w:r>
      <w:r w:rsidR="00153CBE">
        <w:rPr>
          <w:rFonts w:eastAsia="Calibri"/>
          <w:sz w:val="28"/>
          <w:szCs w:val="28"/>
          <w:u w:val="single"/>
        </w:rPr>
        <w:t>№</w:t>
      </w:r>
      <w:r w:rsidR="00153CBE" w:rsidRPr="00153CBE">
        <w:rPr>
          <w:sz w:val="28"/>
          <w:szCs w:val="28"/>
          <w:u w:val="single"/>
        </w:rPr>
        <w:t>1076200 от 21.05.2022</w:t>
      </w:r>
    </w:p>
    <w:p w:rsidR="00153CBE" w:rsidRPr="00642E6E" w:rsidRDefault="002A1701" w:rsidP="00153CBE">
      <w:pPr>
        <w:ind w:right="-18"/>
        <w:rPr>
          <w:color w:val="000000" w:themeColor="text1"/>
          <w:spacing w:val="-6"/>
          <w:sz w:val="18"/>
          <w:szCs w:val="18"/>
        </w:rPr>
      </w:pPr>
      <w:r>
        <w:rPr>
          <w:rFonts w:eastAsia="Calibri"/>
          <w:bCs w:val="0"/>
          <w:sz w:val="28"/>
          <w:szCs w:val="28"/>
          <w:u w:val="single"/>
        </w:rPr>
        <w:t xml:space="preserve">грузоотправитель: </w:t>
      </w:r>
      <w:r w:rsidR="00ED53A6" w:rsidRPr="00ED53A6">
        <w:rPr>
          <w:sz w:val="28"/>
          <w:szCs w:val="28"/>
          <w:u w:val="single"/>
        </w:rPr>
        <w:t>ООО «</w:t>
      </w:r>
      <w:proofErr w:type="spellStart"/>
      <w:r w:rsidR="00ED53A6" w:rsidRPr="00ED53A6">
        <w:rPr>
          <w:sz w:val="28"/>
          <w:szCs w:val="28"/>
          <w:u w:val="single"/>
        </w:rPr>
        <w:t>Евроторг</w:t>
      </w:r>
      <w:proofErr w:type="spellEnd"/>
      <w:r w:rsidR="00ED53A6" w:rsidRPr="00ED53A6">
        <w:rPr>
          <w:sz w:val="28"/>
          <w:szCs w:val="28"/>
          <w:u w:val="single"/>
        </w:rPr>
        <w:t xml:space="preserve">», </w:t>
      </w:r>
      <w:r w:rsidR="00165E38">
        <w:rPr>
          <w:sz w:val="28"/>
          <w:szCs w:val="28"/>
          <w:u w:val="single"/>
        </w:rPr>
        <w:t xml:space="preserve">склад 1500, </w:t>
      </w:r>
      <w:r w:rsidR="00ED53A6" w:rsidRPr="00ED53A6">
        <w:rPr>
          <w:sz w:val="28"/>
          <w:szCs w:val="28"/>
          <w:u w:val="single"/>
        </w:rPr>
        <w:t xml:space="preserve">2253442, </w:t>
      </w:r>
      <w:r w:rsidR="00165E38">
        <w:rPr>
          <w:sz w:val="28"/>
          <w:szCs w:val="28"/>
          <w:u w:val="single"/>
        </w:rPr>
        <w:t xml:space="preserve">220099, Минск. Обл., Минский район, </w:t>
      </w:r>
      <w:proofErr w:type="spellStart"/>
      <w:r w:rsidR="00165E38">
        <w:rPr>
          <w:sz w:val="28"/>
          <w:szCs w:val="28"/>
          <w:u w:val="single"/>
        </w:rPr>
        <w:t>Луговослободской</w:t>
      </w:r>
      <w:proofErr w:type="spellEnd"/>
      <w:r w:rsidR="00165E38">
        <w:rPr>
          <w:sz w:val="28"/>
          <w:szCs w:val="28"/>
          <w:u w:val="single"/>
        </w:rPr>
        <w:t xml:space="preserve"> с/с, 1/1-1 </w:t>
      </w:r>
      <w:proofErr w:type="spellStart"/>
      <w:r w:rsidR="00165E38">
        <w:rPr>
          <w:sz w:val="28"/>
          <w:szCs w:val="28"/>
          <w:u w:val="single"/>
        </w:rPr>
        <w:t>Дистрибуционно</w:t>
      </w:r>
      <w:proofErr w:type="spellEnd"/>
      <w:r w:rsidR="00165E38">
        <w:rPr>
          <w:sz w:val="28"/>
          <w:szCs w:val="28"/>
          <w:u w:val="single"/>
        </w:rPr>
        <w:t>-логистический центр.</w:t>
      </w:r>
      <w:r w:rsidR="00ED53A6">
        <w:rPr>
          <w:sz w:val="28"/>
          <w:szCs w:val="28"/>
          <w:u w:val="single"/>
        </w:rPr>
        <w:t xml:space="preserve"> </w:t>
      </w:r>
      <w:r w:rsidR="00153CBE" w:rsidRPr="00642E6E">
        <w:rPr>
          <w:color w:val="000000" w:themeColor="text1"/>
          <w:sz w:val="28"/>
          <w:szCs w:val="28"/>
          <w:u w:val="single"/>
        </w:rPr>
        <w:t xml:space="preserve">ДС ЕАЭС № </w:t>
      </w:r>
      <w:r w:rsidR="00153CBE" w:rsidRPr="00642E6E">
        <w:rPr>
          <w:color w:val="000000" w:themeColor="text1"/>
          <w:sz w:val="28"/>
          <w:szCs w:val="28"/>
          <w:u w:val="single"/>
          <w:lang w:val="en-US"/>
        </w:rPr>
        <w:t>RU</w:t>
      </w:r>
      <w:r w:rsidR="00153CBE" w:rsidRPr="00642E6E">
        <w:rPr>
          <w:color w:val="000000" w:themeColor="text1"/>
          <w:sz w:val="28"/>
          <w:szCs w:val="28"/>
          <w:u w:val="single"/>
        </w:rPr>
        <w:t xml:space="preserve"> Д-ТН.РА</w:t>
      </w:r>
      <w:proofErr w:type="gramStart"/>
      <w:r w:rsidR="00153CBE" w:rsidRPr="00642E6E">
        <w:rPr>
          <w:color w:val="000000" w:themeColor="text1"/>
          <w:sz w:val="28"/>
          <w:szCs w:val="28"/>
          <w:u w:val="single"/>
        </w:rPr>
        <w:t>01.В.</w:t>
      </w:r>
      <w:proofErr w:type="gramEnd"/>
      <w:r w:rsidR="00153CBE" w:rsidRPr="00642E6E">
        <w:rPr>
          <w:color w:val="000000" w:themeColor="text1"/>
          <w:sz w:val="28"/>
          <w:szCs w:val="28"/>
          <w:u w:val="single"/>
        </w:rPr>
        <w:t>29574/21 от 26.07.2021</w:t>
      </w:r>
      <w:r w:rsidR="009A5E5A" w:rsidRPr="00642E6E">
        <w:rPr>
          <w:color w:val="000000" w:themeColor="text1"/>
          <w:spacing w:val="-6"/>
          <w:sz w:val="18"/>
          <w:szCs w:val="18"/>
        </w:rPr>
        <w:t xml:space="preserve"> </w:t>
      </w:r>
    </w:p>
    <w:p w:rsidR="008F4E54" w:rsidRPr="00FF24E2" w:rsidRDefault="008F4E54" w:rsidP="00153CBE">
      <w:pPr>
        <w:ind w:right="-18"/>
        <w:rPr>
          <w:rFonts w:eastAsia="Calibri"/>
          <w:sz w:val="16"/>
          <w:szCs w:val="16"/>
        </w:rPr>
      </w:pPr>
      <w:r w:rsidRPr="00FF24E2">
        <w:rPr>
          <w:spacing w:val="-6"/>
          <w:sz w:val="18"/>
          <w:szCs w:val="18"/>
        </w:rPr>
        <w:t>(сведения о товаросопроводительных документах: вид документа, дата, номер, срок действия)</w:t>
      </w:r>
    </w:p>
    <w:p w:rsidR="008F4E54" w:rsidRPr="009A5E5A" w:rsidRDefault="008F4E54" w:rsidP="00153CBE">
      <w:pPr>
        <w:rPr>
          <w:sz w:val="28"/>
          <w:szCs w:val="28"/>
          <w:u w:val="single"/>
        </w:rPr>
      </w:pPr>
      <w:r w:rsidRPr="0018598E">
        <w:rPr>
          <w:spacing w:val="-6"/>
          <w:sz w:val="28"/>
          <w:szCs w:val="28"/>
          <w:u w:val="single"/>
        </w:rPr>
        <w:t>5. </w:t>
      </w:r>
      <w:r w:rsidRPr="0018598E">
        <w:rPr>
          <w:rFonts w:eastAsia="Calibri"/>
          <w:sz w:val="28"/>
          <w:szCs w:val="28"/>
          <w:u w:val="single"/>
        </w:rPr>
        <w:t>Продукция</w:t>
      </w:r>
      <w:r w:rsidRPr="00153CBE">
        <w:rPr>
          <w:rFonts w:eastAsia="Calibri"/>
          <w:sz w:val="28"/>
          <w:szCs w:val="28"/>
          <w:u w:val="single"/>
        </w:rPr>
        <w:t>:</w:t>
      </w:r>
      <w:r w:rsidR="00C94E30" w:rsidRPr="00153CBE">
        <w:rPr>
          <w:rFonts w:eastAsia="Calibri"/>
          <w:sz w:val="28"/>
          <w:szCs w:val="28"/>
          <w:u w:val="single"/>
        </w:rPr>
        <w:t xml:space="preserve"> </w:t>
      </w:r>
      <w:r w:rsidR="00153CBE" w:rsidRPr="00153CBE">
        <w:rPr>
          <w:sz w:val="28"/>
          <w:szCs w:val="28"/>
          <w:u w:val="single"/>
        </w:rPr>
        <w:t xml:space="preserve">Ананасы (кубики </w:t>
      </w:r>
      <w:proofErr w:type="spellStart"/>
      <w:r w:rsidR="00153CBE" w:rsidRPr="00153CBE">
        <w:rPr>
          <w:sz w:val="28"/>
          <w:szCs w:val="28"/>
          <w:u w:val="single"/>
        </w:rPr>
        <w:t>микс</w:t>
      </w:r>
      <w:proofErr w:type="spellEnd"/>
      <w:r w:rsidR="00153CBE" w:rsidRPr="00153CBE">
        <w:rPr>
          <w:sz w:val="28"/>
          <w:szCs w:val="28"/>
          <w:u w:val="single"/>
        </w:rPr>
        <w:t xml:space="preserve"> 8-10мм) (</w:t>
      </w:r>
      <w:proofErr w:type="spellStart"/>
      <w:r w:rsidR="00153CBE" w:rsidRPr="00153CBE">
        <w:rPr>
          <w:sz w:val="28"/>
          <w:szCs w:val="28"/>
          <w:u w:val="single"/>
          <w:lang w:val="en-US"/>
        </w:rPr>
        <w:t>Pintapple</w:t>
      </w:r>
      <w:proofErr w:type="spellEnd"/>
      <w:r w:rsidR="00153CBE" w:rsidRPr="00153CBE">
        <w:rPr>
          <w:sz w:val="28"/>
          <w:szCs w:val="28"/>
          <w:u w:val="single"/>
        </w:rPr>
        <w:t xml:space="preserve"> </w:t>
      </w:r>
      <w:r w:rsidR="00153CBE" w:rsidRPr="00153CBE">
        <w:rPr>
          <w:sz w:val="28"/>
          <w:szCs w:val="28"/>
          <w:u w:val="single"/>
          <w:lang w:val="en-US"/>
        </w:rPr>
        <w:t>core</w:t>
      </w:r>
      <w:r w:rsidR="00153CBE" w:rsidRPr="00153CBE">
        <w:rPr>
          <w:sz w:val="28"/>
          <w:szCs w:val="28"/>
          <w:u w:val="single"/>
        </w:rPr>
        <w:t xml:space="preserve"> </w:t>
      </w:r>
      <w:r w:rsidR="00153CBE" w:rsidRPr="00153CBE">
        <w:rPr>
          <w:sz w:val="28"/>
          <w:szCs w:val="28"/>
          <w:u w:val="single"/>
          <w:lang w:val="en-US"/>
        </w:rPr>
        <w:t>dices</w:t>
      </w:r>
      <w:r w:rsidR="00153CBE" w:rsidRPr="00153CBE">
        <w:rPr>
          <w:sz w:val="28"/>
          <w:szCs w:val="28"/>
          <w:u w:val="single"/>
        </w:rPr>
        <w:t xml:space="preserve"> 8-10 </w:t>
      </w:r>
      <w:r w:rsidR="00153CBE" w:rsidRPr="00153CBE">
        <w:rPr>
          <w:sz w:val="28"/>
          <w:szCs w:val="28"/>
          <w:u w:val="single"/>
          <w:lang w:val="en-US"/>
        </w:rPr>
        <w:t>mm</w:t>
      </w:r>
      <w:r w:rsidR="00153CBE" w:rsidRPr="00153CBE">
        <w:rPr>
          <w:sz w:val="28"/>
          <w:szCs w:val="28"/>
          <w:u w:val="single"/>
        </w:rPr>
        <w:t xml:space="preserve">, </w:t>
      </w:r>
      <w:r w:rsidR="00153CBE" w:rsidRPr="00153CBE">
        <w:rPr>
          <w:sz w:val="28"/>
          <w:szCs w:val="28"/>
          <w:u w:val="single"/>
          <w:lang w:val="en-US"/>
        </w:rPr>
        <w:t>mixed</w:t>
      </w:r>
      <w:r w:rsidR="00153CBE" w:rsidRPr="00153CBE">
        <w:rPr>
          <w:sz w:val="28"/>
          <w:szCs w:val="28"/>
          <w:u w:val="single"/>
        </w:rPr>
        <w:t xml:space="preserve"> </w:t>
      </w:r>
      <w:r w:rsidR="00153CBE" w:rsidRPr="00153CBE">
        <w:rPr>
          <w:sz w:val="28"/>
          <w:szCs w:val="28"/>
          <w:u w:val="single"/>
          <w:lang w:val="en-US"/>
        </w:rPr>
        <w:t>color</w:t>
      </w:r>
      <w:r w:rsidR="00153CBE" w:rsidRPr="00153CBE">
        <w:rPr>
          <w:sz w:val="28"/>
          <w:szCs w:val="28"/>
          <w:u w:val="single"/>
        </w:rPr>
        <w:t>) плоды и съедобные части растений, приготовленные (подсушенные) методом осмотического обезвоживания с содержанием сахара (цукаты).</w:t>
      </w:r>
      <w:r w:rsidR="009A5E5A" w:rsidRPr="002D2C2F">
        <w:rPr>
          <w:sz w:val="28"/>
          <w:szCs w:val="28"/>
          <w:u w:val="single"/>
        </w:rPr>
        <w:t xml:space="preserve"> </w:t>
      </w:r>
      <w:r w:rsidR="009A5E5A" w:rsidRPr="009A5E5A">
        <w:rPr>
          <w:sz w:val="28"/>
          <w:szCs w:val="28"/>
          <w:u w:val="single"/>
        </w:rPr>
        <w:t xml:space="preserve">Дата </w:t>
      </w:r>
      <w:r w:rsidR="00153CBE" w:rsidRPr="00153CBE">
        <w:rPr>
          <w:sz w:val="28"/>
          <w:szCs w:val="28"/>
          <w:u w:val="single"/>
        </w:rPr>
        <w:t>изготовления: 12.2021 Срок годности до 06.2023</w:t>
      </w:r>
      <w:r w:rsidR="00153CBE" w:rsidRPr="00153CBE">
        <w:rPr>
          <w:i/>
          <w:sz w:val="28"/>
          <w:szCs w:val="28"/>
          <w:u w:val="single"/>
        </w:rPr>
        <w:t xml:space="preserve"> </w:t>
      </w:r>
      <w:r w:rsidR="00153CBE" w:rsidRPr="00153CBE">
        <w:rPr>
          <w:sz w:val="28"/>
          <w:szCs w:val="28"/>
          <w:u w:val="single"/>
        </w:rPr>
        <w:t>Условия хранения: хранить в закрытых, вентилируемых и обеззараженных помещениях, с соблюдением санитарных норм и правил, при температуре не выше +25°</w:t>
      </w:r>
      <w:proofErr w:type="gramStart"/>
      <w:r w:rsidR="00153CBE" w:rsidRPr="00153CBE">
        <w:rPr>
          <w:sz w:val="28"/>
          <w:szCs w:val="28"/>
          <w:u w:val="single"/>
        </w:rPr>
        <w:t>С  и</w:t>
      </w:r>
      <w:proofErr w:type="gramEnd"/>
      <w:r w:rsidR="00153CBE" w:rsidRPr="00153CBE">
        <w:rPr>
          <w:sz w:val="28"/>
          <w:szCs w:val="28"/>
          <w:u w:val="single"/>
        </w:rPr>
        <w:t xml:space="preserve"> относительной </w:t>
      </w:r>
      <w:r w:rsidR="00153CBE" w:rsidRPr="00153CBE">
        <w:rPr>
          <w:sz w:val="28"/>
          <w:szCs w:val="28"/>
          <w:u w:val="single"/>
        </w:rPr>
        <w:lastRenderedPageBreak/>
        <w:t>влажности воздуха не более 75%.</w:t>
      </w:r>
      <w:r w:rsidR="00153CBE">
        <w:rPr>
          <w:sz w:val="28"/>
          <w:szCs w:val="28"/>
          <w:u w:val="single"/>
        </w:rPr>
        <w:t xml:space="preserve"> </w:t>
      </w:r>
      <w:r w:rsidR="00473DE5">
        <w:rPr>
          <w:sz w:val="28"/>
          <w:szCs w:val="28"/>
          <w:u w:val="single"/>
        </w:rPr>
        <w:t xml:space="preserve">Отбор проведен от произведенной партии </w:t>
      </w:r>
      <w:r w:rsidRPr="00513A29">
        <w:rPr>
          <w:iCs/>
          <w:sz w:val="28"/>
          <w:szCs w:val="28"/>
          <w:u w:val="single"/>
        </w:rPr>
        <w:t>объем</w:t>
      </w:r>
      <w:r w:rsidR="002D2C2F">
        <w:rPr>
          <w:iCs/>
          <w:sz w:val="28"/>
          <w:szCs w:val="28"/>
          <w:u w:val="single"/>
        </w:rPr>
        <w:t>ом 1</w:t>
      </w:r>
      <w:r w:rsidR="00153CBE">
        <w:rPr>
          <w:iCs/>
          <w:sz w:val="28"/>
          <w:szCs w:val="28"/>
          <w:u w:val="single"/>
        </w:rPr>
        <w:t>,600</w:t>
      </w:r>
      <w:r w:rsidR="002D2C2F">
        <w:rPr>
          <w:iCs/>
          <w:sz w:val="28"/>
          <w:szCs w:val="28"/>
          <w:u w:val="single"/>
        </w:rPr>
        <w:t xml:space="preserve"> </w:t>
      </w:r>
      <w:r w:rsidR="00473DE5">
        <w:rPr>
          <w:iCs/>
          <w:sz w:val="28"/>
          <w:szCs w:val="28"/>
          <w:u w:val="single"/>
        </w:rPr>
        <w:t>кг</w:t>
      </w:r>
      <w:r w:rsidRPr="00513A29">
        <w:rPr>
          <w:sz w:val="28"/>
          <w:szCs w:val="28"/>
          <w:u w:val="single"/>
        </w:rPr>
        <w:t xml:space="preserve">, остаток </w:t>
      </w:r>
      <w:r w:rsidR="00473DE5">
        <w:rPr>
          <w:sz w:val="28"/>
          <w:szCs w:val="28"/>
          <w:u w:val="single"/>
        </w:rPr>
        <w:t xml:space="preserve">на момент отбора </w:t>
      </w:r>
      <w:r w:rsidRPr="00513A29">
        <w:rPr>
          <w:sz w:val="28"/>
          <w:szCs w:val="28"/>
          <w:u w:val="single"/>
        </w:rPr>
        <w:t xml:space="preserve">– </w:t>
      </w:r>
      <w:r w:rsidR="00D839F1">
        <w:rPr>
          <w:sz w:val="28"/>
          <w:szCs w:val="28"/>
          <w:u w:val="single"/>
        </w:rPr>
        <w:t>1,2</w:t>
      </w:r>
      <w:r w:rsidR="00642E6E">
        <w:rPr>
          <w:sz w:val="28"/>
          <w:szCs w:val="28"/>
          <w:u w:val="single"/>
        </w:rPr>
        <w:t xml:space="preserve"> </w:t>
      </w:r>
      <w:r w:rsidRPr="00513A29">
        <w:rPr>
          <w:sz w:val="28"/>
          <w:szCs w:val="28"/>
          <w:u w:val="single"/>
        </w:rPr>
        <w:t xml:space="preserve">кг. </w:t>
      </w:r>
    </w:p>
    <w:p w:rsidR="008F4E54" w:rsidRPr="002766A8" w:rsidRDefault="008F4E54" w:rsidP="008F4E54">
      <w:pPr>
        <w:spacing w:line="256" w:lineRule="auto"/>
        <w:ind w:right="-18"/>
        <w:jc w:val="both"/>
        <w:rPr>
          <w:iCs/>
          <w:sz w:val="28"/>
          <w:szCs w:val="28"/>
          <w:u w:val="single"/>
        </w:rPr>
      </w:pPr>
      <w:r w:rsidRPr="002766A8">
        <w:rPr>
          <w:sz w:val="28"/>
          <w:szCs w:val="28"/>
        </w:rPr>
        <w:t xml:space="preserve">           </w:t>
      </w:r>
      <w:r w:rsidRPr="002766A8">
        <w:rPr>
          <w:sz w:val="28"/>
          <w:szCs w:val="28"/>
          <w:u w:val="single"/>
        </w:rPr>
        <w:t xml:space="preserve">По </w:t>
      </w:r>
      <w:r w:rsidRPr="00E5787E">
        <w:rPr>
          <w:sz w:val="28"/>
          <w:szCs w:val="28"/>
          <w:u w:val="single"/>
        </w:rPr>
        <w:t>результатам</w:t>
      </w:r>
      <w:r w:rsidR="00F14411">
        <w:rPr>
          <w:sz w:val="28"/>
          <w:szCs w:val="28"/>
          <w:u w:val="single"/>
        </w:rPr>
        <w:t xml:space="preserve"> повторных </w:t>
      </w:r>
      <w:r w:rsidRPr="00E5787E">
        <w:rPr>
          <w:sz w:val="28"/>
          <w:szCs w:val="28"/>
          <w:u w:val="single"/>
        </w:rPr>
        <w:t xml:space="preserve"> лабораторных исследований </w:t>
      </w:r>
      <w:r w:rsidR="00153CBE" w:rsidRPr="00153CBE">
        <w:rPr>
          <w:sz w:val="28"/>
          <w:szCs w:val="28"/>
          <w:u w:val="single"/>
        </w:rPr>
        <w:t xml:space="preserve">Ананасы (кубики </w:t>
      </w:r>
      <w:proofErr w:type="spellStart"/>
      <w:r w:rsidR="00153CBE" w:rsidRPr="00153CBE">
        <w:rPr>
          <w:sz w:val="28"/>
          <w:szCs w:val="28"/>
          <w:u w:val="single"/>
        </w:rPr>
        <w:t>микс</w:t>
      </w:r>
      <w:proofErr w:type="spellEnd"/>
      <w:r w:rsidR="00153CBE" w:rsidRPr="00153CBE">
        <w:rPr>
          <w:sz w:val="28"/>
          <w:szCs w:val="28"/>
          <w:u w:val="single"/>
        </w:rPr>
        <w:t xml:space="preserve"> 8-10мм) (</w:t>
      </w:r>
      <w:proofErr w:type="spellStart"/>
      <w:r w:rsidR="00153CBE" w:rsidRPr="00153CBE">
        <w:rPr>
          <w:sz w:val="28"/>
          <w:szCs w:val="28"/>
          <w:u w:val="single"/>
          <w:lang w:val="en-US"/>
        </w:rPr>
        <w:t>Pintapple</w:t>
      </w:r>
      <w:proofErr w:type="spellEnd"/>
      <w:r w:rsidR="00153CBE" w:rsidRPr="00153CBE">
        <w:rPr>
          <w:sz w:val="28"/>
          <w:szCs w:val="28"/>
          <w:u w:val="single"/>
        </w:rPr>
        <w:t xml:space="preserve"> </w:t>
      </w:r>
      <w:r w:rsidR="00153CBE" w:rsidRPr="00153CBE">
        <w:rPr>
          <w:sz w:val="28"/>
          <w:szCs w:val="28"/>
          <w:u w:val="single"/>
          <w:lang w:val="en-US"/>
        </w:rPr>
        <w:t>core</w:t>
      </w:r>
      <w:r w:rsidR="00153CBE" w:rsidRPr="00153CBE">
        <w:rPr>
          <w:sz w:val="28"/>
          <w:szCs w:val="28"/>
          <w:u w:val="single"/>
        </w:rPr>
        <w:t xml:space="preserve"> </w:t>
      </w:r>
      <w:r w:rsidR="00153CBE" w:rsidRPr="00153CBE">
        <w:rPr>
          <w:sz w:val="28"/>
          <w:szCs w:val="28"/>
          <w:u w:val="single"/>
          <w:lang w:val="en-US"/>
        </w:rPr>
        <w:t>dices</w:t>
      </w:r>
      <w:r w:rsidR="00153CBE" w:rsidRPr="00153CBE">
        <w:rPr>
          <w:sz w:val="28"/>
          <w:szCs w:val="28"/>
          <w:u w:val="single"/>
        </w:rPr>
        <w:t xml:space="preserve"> 8-10 </w:t>
      </w:r>
      <w:r w:rsidR="00153CBE" w:rsidRPr="00153CBE">
        <w:rPr>
          <w:sz w:val="28"/>
          <w:szCs w:val="28"/>
          <w:u w:val="single"/>
          <w:lang w:val="en-US"/>
        </w:rPr>
        <w:t>mm</w:t>
      </w:r>
      <w:r w:rsidR="00153CBE" w:rsidRPr="00153CBE">
        <w:rPr>
          <w:sz w:val="28"/>
          <w:szCs w:val="28"/>
          <w:u w:val="single"/>
        </w:rPr>
        <w:t xml:space="preserve">, </w:t>
      </w:r>
      <w:r w:rsidR="00153CBE" w:rsidRPr="00153CBE">
        <w:rPr>
          <w:sz w:val="28"/>
          <w:szCs w:val="28"/>
          <w:u w:val="single"/>
          <w:lang w:val="en-US"/>
        </w:rPr>
        <w:t>mixed</w:t>
      </w:r>
      <w:r w:rsidR="00153CBE" w:rsidRPr="00153CBE">
        <w:rPr>
          <w:sz w:val="28"/>
          <w:szCs w:val="28"/>
          <w:u w:val="single"/>
        </w:rPr>
        <w:t xml:space="preserve"> </w:t>
      </w:r>
      <w:r w:rsidR="00153CBE" w:rsidRPr="00153CBE">
        <w:rPr>
          <w:sz w:val="28"/>
          <w:szCs w:val="28"/>
          <w:u w:val="single"/>
          <w:lang w:val="en-US"/>
        </w:rPr>
        <w:t>color</w:t>
      </w:r>
      <w:r w:rsidR="00153CBE" w:rsidRPr="00153CBE">
        <w:rPr>
          <w:sz w:val="28"/>
          <w:szCs w:val="28"/>
          <w:u w:val="single"/>
        </w:rPr>
        <w:t>) плоды и съедобные части растений, приготовленные (подсушенные) методом осмотического обезвоживания с содержанием сахара (цукаты)</w:t>
      </w:r>
      <w:r w:rsidRPr="00C934B7">
        <w:rPr>
          <w:sz w:val="28"/>
          <w:szCs w:val="28"/>
          <w:u w:val="single"/>
        </w:rPr>
        <w:t xml:space="preserve"> </w:t>
      </w:r>
      <w:r w:rsidRPr="00C934B7">
        <w:rPr>
          <w:rFonts w:eastAsia="Calibri"/>
          <w:b/>
          <w:bCs w:val="0"/>
          <w:sz w:val="28"/>
          <w:szCs w:val="28"/>
          <w:u w:val="single"/>
        </w:rPr>
        <w:t>не соответствует</w:t>
      </w:r>
      <w:r w:rsidR="00C934B7" w:rsidRPr="00C934B7">
        <w:rPr>
          <w:rFonts w:eastAsia="Calibri"/>
          <w:b/>
          <w:bCs w:val="0"/>
          <w:sz w:val="28"/>
          <w:szCs w:val="28"/>
          <w:u w:val="single"/>
        </w:rPr>
        <w:t xml:space="preserve"> </w:t>
      </w:r>
      <w:r w:rsidRPr="00E5787E">
        <w:rPr>
          <w:rFonts w:eastAsia="Calibri"/>
          <w:sz w:val="28"/>
          <w:szCs w:val="28"/>
          <w:u w:val="single"/>
        </w:rPr>
        <w:t xml:space="preserve">требованиям </w:t>
      </w:r>
      <w:r w:rsidR="007B622A">
        <w:rPr>
          <w:rFonts w:eastAsia="Calibri"/>
          <w:sz w:val="28"/>
          <w:szCs w:val="28"/>
          <w:u w:val="single"/>
        </w:rPr>
        <w:t xml:space="preserve">Приложения 8 </w:t>
      </w:r>
      <w:r w:rsidR="007B622A" w:rsidRPr="007B622A">
        <w:rPr>
          <w:color w:val="000000"/>
          <w:sz w:val="28"/>
          <w:szCs w:val="28"/>
          <w:u w:val="single"/>
        </w:rPr>
        <w:t xml:space="preserve">Технического регламента Таможенного союза "Требования безопасности пищевых добавок, </w:t>
      </w:r>
      <w:proofErr w:type="spellStart"/>
      <w:r w:rsidR="007B622A" w:rsidRPr="007B622A">
        <w:rPr>
          <w:color w:val="000000"/>
          <w:sz w:val="28"/>
          <w:szCs w:val="28"/>
          <w:u w:val="single"/>
        </w:rPr>
        <w:t>ароматизаторов</w:t>
      </w:r>
      <w:proofErr w:type="spellEnd"/>
      <w:r w:rsidR="007B622A" w:rsidRPr="007B622A">
        <w:rPr>
          <w:color w:val="000000"/>
          <w:sz w:val="28"/>
          <w:szCs w:val="28"/>
          <w:u w:val="single"/>
        </w:rPr>
        <w:t xml:space="preserve"> и технологических вспомогательных средств" </w:t>
      </w:r>
      <w:r w:rsidR="007B622A" w:rsidRPr="007B622A">
        <w:rPr>
          <w:sz w:val="28"/>
          <w:szCs w:val="28"/>
          <w:u w:val="single"/>
        </w:rPr>
        <w:t xml:space="preserve">ТР ТС 029/2012, утвержденного </w:t>
      </w:r>
      <w:r w:rsidR="007B622A" w:rsidRPr="007B622A">
        <w:rPr>
          <w:caps/>
          <w:color w:val="000000"/>
          <w:sz w:val="28"/>
          <w:szCs w:val="28"/>
          <w:u w:val="single"/>
        </w:rPr>
        <w:t>Р</w:t>
      </w:r>
      <w:r w:rsidR="007B622A" w:rsidRPr="007B622A">
        <w:rPr>
          <w:color w:val="000000"/>
          <w:sz w:val="28"/>
          <w:szCs w:val="28"/>
          <w:u w:val="single"/>
        </w:rPr>
        <w:t xml:space="preserve">ешением </w:t>
      </w:r>
      <w:r w:rsidR="007B622A" w:rsidRPr="007B622A">
        <w:rPr>
          <w:caps/>
          <w:color w:val="000000"/>
          <w:sz w:val="28"/>
          <w:szCs w:val="28"/>
          <w:u w:val="single"/>
        </w:rPr>
        <w:t xml:space="preserve"> С</w:t>
      </w:r>
      <w:r w:rsidR="007B622A" w:rsidRPr="007B622A">
        <w:rPr>
          <w:color w:val="000000"/>
          <w:sz w:val="28"/>
          <w:szCs w:val="28"/>
          <w:u w:val="single"/>
        </w:rPr>
        <w:t>овета</w:t>
      </w:r>
      <w:r w:rsidR="007B622A" w:rsidRPr="007B622A">
        <w:rPr>
          <w:caps/>
          <w:color w:val="000000"/>
          <w:sz w:val="28"/>
          <w:szCs w:val="28"/>
          <w:u w:val="single"/>
        </w:rPr>
        <w:t xml:space="preserve"> Е</w:t>
      </w:r>
      <w:r w:rsidR="007B622A" w:rsidRPr="007B622A">
        <w:rPr>
          <w:color w:val="000000"/>
          <w:sz w:val="28"/>
          <w:szCs w:val="28"/>
          <w:u w:val="single"/>
        </w:rPr>
        <w:t>вразийской</w:t>
      </w:r>
      <w:r w:rsidR="007B622A" w:rsidRPr="007B622A">
        <w:rPr>
          <w:caps/>
          <w:color w:val="000000"/>
          <w:sz w:val="28"/>
          <w:szCs w:val="28"/>
          <w:u w:val="single"/>
        </w:rPr>
        <w:t xml:space="preserve"> Э</w:t>
      </w:r>
      <w:r w:rsidR="007B622A" w:rsidRPr="007B622A">
        <w:rPr>
          <w:color w:val="000000"/>
          <w:sz w:val="28"/>
          <w:szCs w:val="28"/>
          <w:u w:val="single"/>
        </w:rPr>
        <w:t xml:space="preserve">кономической </w:t>
      </w:r>
      <w:r w:rsidR="007B622A" w:rsidRPr="007B622A">
        <w:rPr>
          <w:caps/>
          <w:color w:val="000000"/>
          <w:sz w:val="28"/>
          <w:szCs w:val="28"/>
          <w:u w:val="single"/>
        </w:rPr>
        <w:t>К</w:t>
      </w:r>
      <w:r w:rsidR="007B622A" w:rsidRPr="007B622A">
        <w:rPr>
          <w:color w:val="000000"/>
          <w:sz w:val="28"/>
          <w:szCs w:val="28"/>
          <w:u w:val="single"/>
        </w:rPr>
        <w:t>омиссии 20 июля 2012 г. № 58</w:t>
      </w:r>
      <w:r w:rsidR="007B622A">
        <w:rPr>
          <w:sz w:val="28"/>
          <w:szCs w:val="28"/>
          <w:u w:val="single"/>
        </w:rPr>
        <w:t xml:space="preserve">, Таблицы 14  </w:t>
      </w:r>
      <w:r w:rsidR="007B622A" w:rsidRPr="007B622A">
        <w:rPr>
          <w:sz w:val="28"/>
          <w:szCs w:val="28"/>
          <w:u w:val="single"/>
        </w:rPr>
        <w:t>Гигиенический норматив «Показатели безопасности и безвредности продовольственного сырья и пищевых продуктов» утвержденный Постановлением Совета Министров РБ от 25.01.2021</w:t>
      </w:r>
      <w:r w:rsidR="007B622A" w:rsidRPr="00C4136B">
        <w:rPr>
          <w:i/>
          <w:sz w:val="28"/>
          <w:szCs w:val="28"/>
          <w:u w:val="single"/>
        </w:rPr>
        <w:t xml:space="preserve"> </w:t>
      </w:r>
      <w:r w:rsidR="007B622A" w:rsidRPr="007B622A">
        <w:rPr>
          <w:sz w:val="28"/>
          <w:szCs w:val="28"/>
          <w:u w:val="single"/>
        </w:rPr>
        <w:t>№ 37</w:t>
      </w:r>
      <w:r w:rsidRPr="007B622A">
        <w:rPr>
          <w:sz w:val="28"/>
          <w:szCs w:val="28"/>
          <w:u w:val="single"/>
        </w:rPr>
        <w:t xml:space="preserve"> </w:t>
      </w:r>
      <w:r w:rsidR="00E5787E" w:rsidRPr="00E5787E">
        <w:rPr>
          <w:sz w:val="28"/>
          <w:szCs w:val="28"/>
          <w:u w:val="single"/>
        </w:rPr>
        <w:t>по</w:t>
      </w:r>
      <w:r w:rsidR="00581BF2">
        <w:rPr>
          <w:sz w:val="28"/>
          <w:szCs w:val="28"/>
          <w:u w:val="single"/>
        </w:rPr>
        <w:t xml:space="preserve"> физико-химическому </w:t>
      </w:r>
      <w:r w:rsidR="00E5787E" w:rsidRPr="00E5787E">
        <w:rPr>
          <w:sz w:val="28"/>
          <w:szCs w:val="28"/>
          <w:u w:val="single"/>
        </w:rPr>
        <w:t xml:space="preserve"> показателю </w:t>
      </w:r>
      <w:r w:rsidR="00E5787E" w:rsidRPr="002D2C2F">
        <w:rPr>
          <w:b/>
          <w:sz w:val="28"/>
          <w:szCs w:val="28"/>
          <w:u w:val="single"/>
        </w:rPr>
        <w:t>«</w:t>
      </w:r>
      <w:r w:rsidR="007B622A">
        <w:rPr>
          <w:b/>
          <w:sz w:val="28"/>
          <w:szCs w:val="28"/>
          <w:u w:val="single"/>
        </w:rPr>
        <w:t xml:space="preserve">сернистая кислота (диоксид серы Е220) и соли в пересчете на диоксид серы» </w:t>
      </w:r>
      <w:r w:rsidR="00C94E30">
        <w:rPr>
          <w:b/>
          <w:sz w:val="28"/>
          <w:szCs w:val="28"/>
          <w:u w:val="single"/>
        </w:rPr>
        <w:t xml:space="preserve"> </w:t>
      </w:r>
      <w:r w:rsidR="00E5787E" w:rsidRPr="00E5787E">
        <w:rPr>
          <w:sz w:val="28"/>
          <w:szCs w:val="28"/>
          <w:u w:val="single"/>
        </w:rPr>
        <w:t>в соответствии с протоколом испытаний образцов пищевой продукции</w:t>
      </w:r>
      <w:r w:rsidR="007B622A">
        <w:rPr>
          <w:sz w:val="28"/>
          <w:szCs w:val="28"/>
          <w:u w:val="single"/>
        </w:rPr>
        <w:t xml:space="preserve"> Гомельского областного </w:t>
      </w:r>
      <w:proofErr w:type="spellStart"/>
      <w:r w:rsidR="007B622A">
        <w:rPr>
          <w:sz w:val="28"/>
          <w:szCs w:val="28"/>
          <w:u w:val="single"/>
        </w:rPr>
        <w:t>ЦГЭиОЗ</w:t>
      </w:r>
      <w:proofErr w:type="spellEnd"/>
      <w:r w:rsidR="007B622A">
        <w:rPr>
          <w:sz w:val="28"/>
          <w:szCs w:val="28"/>
          <w:u w:val="single"/>
        </w:rPr>
        <w:t xml:space="preserve"> от 29.06</w:t>
      </w:r>
      <w:r w:rsidR="002D2C2F">
        <w:rPr>
          <w:sz w:val="28"/>
          <w:szCs w:val="28"/>
          <w:u w:val="single"/>
        </w:rPr>
        <w:t>.202</w:t>
      </w:r>
      <w:r w:rsidR="00E5787E" w:rsidRPr="00E5787E">
        <w:rPr>
          <w:sz w:val="28"/>
          <w:szCs w:val="28"/>
          <w:u w:val="single"/>
        </w:rPr>
        <w:t xml:space="preserve"> №</w:t>
      </w:r>
      <w:r w:rsidR="007B622A">
        <w:rPr>
          <w:sz w:val="28"/>
          <w:szCs w:val="28"/>
          <w:u w:val="single"/>
        </w:rPr>
        <w:t>8.</w:t>
      </w:r>
      <w:r w:rsidR="00E5787E" w:rsidRPr="00E5787E">
        <w:rPr>
          <w:sz w:val="28"/>
          <w:szCs w:val="28"/>
          <w:u w:val="single"/>
        </w:rPr>
        <w:t>4.</w:t>
      </w:r>
      <w:r w:rsidR="007B622A">
        <w:rPr>
          <w:sz w:val="28"/>
          <w:szCs w:val="28"/>
          <w:u w:val="single"/>
        </w:rPr>
        <w:t>1/953</w:t>
      </w:r>
      <w:r w:rsidRPr="002766A8">
        <w:rPr>
          <w:rFonts w:eastAsia="Calibri"/>
          <w:sz w:val="28"/>
          <w:szCs w:val="28"/>
          <w:u w:val="single"/>
        </w:rPr>
        <w:t xml:space="preserve"> </w:t>
      </w:r>
    </w:p>
    <w:p w:rsidR="008F4E54" w:rsidRPr="00FB3852" w:rsidRDefault="008F4E54" w:rsidP="008F4E54">
      <w:pPr>
        <w:ind w:right="-18"/>
        <w:jc w:val="both"/>
        <w:rPr>
          <w:spacing w:val="-6"/>
          <w:sz w:val="18"/>
          <w:szCs w:val="18"/>
        </w:rPr>
      </w:pPr>
      <w:r w:rsidRPr="00FB3852">
        <w:rPr>
          <w:spacing w:val="-6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7B622A" w:rsidRPr="00781D66" w:rsidRDefault="008F4E54" w:rsidP="006D0A91">
      <w:pPr>
        <w:spacing w:line="256" w:lineRule="auto"/>
        <w:ind w:left="30"/>
        <w:jc w:val="both"/>
        <w:rPr>
          <w:sz w:val="28"/>
          <w:szCs w:val="28"/>
          <w:u w:val="single"/>
        </w:rPr>
      </w:pPr>
      <w:r w:rsidRPr="007B622A">
        <w:rPr>
          <w:spacing w:val="-6"/>
          <w:sz w:val="28"/>
          <w:szCs w:val="28"/>
          <w:u w:val="single"/>
          <w:lang w:val="en-US"/>
        </w:rPr>
        <w:t>6. </w:t>
      </w:r>
      <w:r w:rsidRPr="003E1111">
        <w:rPr>
          <w:sz w:val="28"/>
          <w:szCs w:val="28"/>
          <w:u w:val="single"/>
        </w:rPr>
        <w:t>Изготовитель</w:t>
      </w:r>
      <w:r w:rsidRPr="007B622A">
        <w:rPr>
          <w:sz w:val="28"/>
          <w:szCs w:val="28"/>
          <w:u w:val="single"/>
          <w:lang w:val="en-US"/>
        </w:rPr>
        <w:t xml:space="preserve">: </w:t>
      </w:r>
      <w:r w:rsidR="007B622A" w:rsidRPr="00F2005F">
        <w:rPr>
          <w:sz w:val="28"/>
          <w:szCs w:val="28"/>
          <w:u w:val="single"/>
          <w:lang w:val="en-US"/>
        </w:rPr>
        <w:t>GCF</w:t>
      </w:r>
      <w:r w:rsidR="007B622A" w:rsidRPr="007B622A">
        <w:rPr>
          <w:sz w:val="28"/>
          <w:szCs w:val="28"/>
          <w:u w:val="single"/>
          <w:lang w:val="en-US"/>
        </w:rPr>
        <w:t xml:space="preserve"> </w:t>
      </w:r>
      <w:r w:rsidR="007B622A" w:rsidRPr="00F2005F">
        <w:rPr>
          <w:sz w:val="28"/>
          <w:szCs w:val="28"/>
          <w:u w:val="single"/>
          <w:lang w:val="en-US"/>
        </w:rPr>
        <w:t>INTERNATIONAL</w:t>
      </w:r>
      <w:r w:rsidR="007B622A" w:rsidRPr="007B622A">
        <w:rPr>
          <w:sz w:val="28"/>
          <w:szCs w:val="28"/>
          <w:u w:val="single"/>
          <w:lang w:val="en-US"/>
        </w:rPr>
        <w:t xml:space="preserve"> </w:t>
      </w:r>
      <w:r w:rsidR="007B622A" w:rsidRPr="00F2005F">
        <w:rPr>
          <w:sz w:val="28"/>
          <w:szCs w:val="28"/>
          <w:u w:val="single"/>
          <w:lang w:val="en-US"/>
        </w:rPr>
        <w:t>CO</w:t>
      </w:r>
      <w:r w:rsidR="007B622A" w:rsidRPr="007B622A">
        <w:rPr>
          <w:sz w:val="28"/>
          <w:szCs w:val="28"/>
          <w:u w:val="single"/>
          <w:lang w:val="en-US"/>
        </w:rPr>
        <w:t xml:space="preserve">., </w:t>
      </w:r>
      <w:r w:rsidR="007B622A" w:rsidRPr="00F2005F">
        <w:rPr>
          <w:sz w:val="28"/>
          <w:szCs w:val="28"/>
          <w:u w:val="single"/>
          <w:lang w:val="en-US"/>
        </w:rPr>
        <w:t>LTD</w:t>
      </w:r>
      <w:r w:rsidR="007B622A" w:rsidRPr="007B622A">
        <w:rPr>
          <w:sz w:val="28"/>
          <w:szCs w:val="28"/>
          <w:u w:val="single"/>
          <w:lang w:val="en-US"/>
        </w:rPr>
        <w:t xml:space="preserve">. </w:t>
      </w:r>
      <w:r w:rsidR="007B622A" w:rsidRPr="00F2005F">
        <w:rPr>
          <w:sz w:val="28"/>
          <w:szCs w:val="28"/>
          <w:u w:val="single"/>
        </w:rPr>
        <w:t>Адрес</w:t>
      </w:r>
      <w:r w:rsidR="007B622A" w:rsidRPr="007B622A">
        <w:rPr>
          <w:sz w:val="28"/>
          <w:szCs w:val="28"/>
          <w:u w:val="single"/>
          <w:lang w:val="en-US"/>
        </w:rPr>
        <w:t xml:space="preserve"> </w:t>
      </w:r>
      <w:r w:rsidR="007B622A" w:rsidRPr="00F2005F">
        <w:rPr>
          <w:sz w:val="28"/>
          <w:szCs w:val="28"/>
          <w:u w:val="single"/>
        </w:rPr>
        <w:t>изготовителя</w:t>
      </w:r>
      <w:r w:rsidR="007B622A" w:rsidRPr="007B622A">
        <w:rPr>
          <w:sz w:val="28"/>
          <w:szCs w:val="28"/>
          <w:u w:val="single"/>
          <w:lang w:val="en-US"/>
        </w:rPr>
        <w:t xml:space="preserve">: 222/1 </w:t>
      </w:r>
      <w:proofErr w:type="spellStart"/>
      <w:r w:rsidR="007B622A" w:rsidRPr="00F2005F">
        <w:rPr>
          <w:sz w:val="28"/>
          <w:szCs w:val="28"/>
          <w:u w:val="single"/>
          <w:lang w:val="en-US"/>
        </w:rPr>
        <w:t>Soi</w:t>
      </w:r>
      <w:proofErr w:type="spellEnd"/>
      <w:r w:rsidR="007B622A" w:rsidRPr="007B622A">
        <w:rPr>
          <w:sz w:val="28"/>
          <w:szCs w:val="28"/>
          <w:u w:val="single"/>
          <w:lang w:val="en-US"/>
        </w:rPr>
        <w:t xml:space="preserve"> </w:t>
      </w:r>
      <w:r w:rsidR="007B622A" w:rsidRPr="00F2005F">
        <w:rPr>
          <w:sz w:val="28"/>
          <w:szCs w:val="28"/>
          <w:u w:val="single"/>
          <w:lang w:val="en-US"/>
        </w:rPr>
        <w:t>Thana</w:t>
      </w:r>
      <w:r w:rsidR="007B622A" w:rsidRPr="007B622A">
        <w:rPr>
          <w:sz w:val="28"/>
          <w:szCs w:val="28"/>
          <w:u w:val="single"/>
          <w:lang w:val="en-US"/>
        </w:rPr>
        <w:t xml:space="preserve"> </w:t>
      </w:r>
      <w:r w:rsidR="007B622A" w:rsidRPr="00F2005F">
        <w:rPr>
          <w:sz w:val="28"/>
          <w:szCs w:val="28"/>
          <w:u w:val="single"/>
          <w:lang w:val="en-US"/>
        </w:rPr>
        <w:t>Tower</w:t>
      </w:r>
      <w:r w:rsidR="007B622A" w:rsidRPr="007B622A">
        <w:rPr>
          <w:sz w:val="28"/>
          <w:szCs w:val="28"/>
          <w:u w:val="single"/>
          <w:lang w:val="en-US"/>
        </w:rPr>
        <w:t xml:space="preserve">, </w:t>
      </w:r>
      <w:proofErr w:type="spellStart"/>
      <w:r w:rsidR="007B622A" w:rsidRPr="00F2005F">
        <w:rPr>
          <w:sz w:val="28"/>
          <w:szCs w:val="28"/>
          <w:u w:val="single"/>
          <w:lang w:val="en-US"/>
        </w:rPr>
        <w:t>Jarunsanlfwond</w:t>
      </w:r>
      <w:proofErr w:type="spellEnd"/>
      <w:r w:rsidR="007B622A" w:rsidRPr="007B622A">
        <w:rPr>
          <w:sz w:val="28"/>
          <w:szCs w:val="28"/>
          <w:u w:val="single"/>
          <w:lang w:val="en-US"/>
        </w:rPr>
        <w:t xml:space="preserve"> </w:t>
      </w:r>
      <w:r w:rsidR="007B622A" w:rsidRPr="00F2005F">
        <w:rPr>
          <w:sz w:val="28"/>
          <w:szCs w:val="28"/>
          <w:u w:val="single"/>
          <w:lang w:val="en-US"/>
        </w:rPr>
        <w:t>Rd</w:t>
      </w:r>
      <w:r w:rsidR="007B622A" w:rsidRPr="007B622A">
        <w:rPr>
          <w:sz w:val="28"/>
          <w:szCs w:val="28"/>
          <w:u w:val="single"/>
          <w:lang w:val="en-US"/>
        </w:rPr>
        <w:t xml:space="preserve">., </w:t>
      </w:r>
      <w:proofErr w:type="spellStart"/>
      <w:r w:rsidR="007B622A" w:rsidRPr="00F2005F">
        <w:rPr>
          <w:sz w:val="28"/>
          <w:szCs w:val="28"/>
          <w:u w:val="single"/>
          <w:lang w:val="en-US"/>
        </w:rPr>
        <w:t>Bangykhan</w:t>
      </w:r>
      <w:proofErr w:type="spellEnd"/>
      <w:r w:rsidR="007B622A" w:rsidRPr="007B622A">
        <w:rPr>
          <w:sz w:val="28"/>
          <w:szCs w:val="28"/>
          <w:u w:val="single"/>
          <w:lang w:val="en-US"/>
        </w:rPr>
        <w:t xml:space="preserve">, </w:t>
      </w:r>
      <w:proofErr w:type="spellStart"/>
      <w:r w:rsidR="007B622A" w:rsidRPr="00F2005F">
        <w:rPr>
          <w:sz w:val="28"/>
          <w:szCs w:val="28"/>
          <w:u w:val="single"/>
          <w:lang w:val="en-US"/>
        </w:rPr>
        <w:t>Bangplad</w:t>
      </w:r>
      <w:proofErr w:type="spellEnd"/>
      <w:r w:rsidR="007B622A" w:rsidRPr="007B622A">
        <w:rPr>
          <w:sz w:val="28"/>
          <w:szCs w:val="28"/>
          <w:u w:val="single"/>
          <w:lang w:val="en-US"/>
        </w:rPr>
        <w:t xml:space="preserve">, </w:t>
      </w:r>
      <w:proofErr w:type="spellStart"/>
      <w:r w:rsidR="007B622A" w:rsidRPr="00F2005F">
        <w:rPr>
          <w:sz w:val="28"/>
          <w:szCs w:val="28"/>
          <w:u w:val="single"/>
          <w:lang w:val="en-US"/>
        </w:rPr>
        <w:t>Bangplad</w:t>
      </w:r>
      <w:proofErr w:type="spellEnd"/>
      <w:r w:rsidR="007B622A" w:rsidRPr="007B622A">
        <w:rPr>
          <w:sz w:val="28"/>
          <w:szCs w:val="28"/>
          <w:u w:val="single"/>
          <w:lang w:val="en-US"/>
        </w:rPr>
        <w:t xml:space="preserve">, </w:t>
      </w:r>
      <w:r w:rsidR="007B622A" w:rsidRPr="00F2005F">
        <w:rPr>
          <w:sz w:val="28"/>
          <w:szCs w:val="28"/>
          <w:u w:val="single"/>
          <w:lang w:val="en-US"/>
        </w:rPr>
        <w:t>Bangkok</w:t>
      </w:r>
      <w:r w:rsidR="007B622A" w:rsidRPr="007B622A">
        <w:rPr>
          <w:sz w:val="28"/>
          <w:szCs w:val="28"/>
          <w:u w:val="single"/>
          <w:lang w:val="en-US"/>
        </w:rPr>
        <w:t xml:space="preserve">, 10700, </w:t>
      </w:r>
      <w:r w:rsidR="007B622A" w:rsidRPr="00F2005F">
        <w:rPr>
          <w:sz w:val="28"/>
          <w:szCs w:val="28"/>
          <w:u w:val="single"/>
        </w:rPr>
        <w:t>Таиланд</w:t>
      </w:r>
      <w:r w:rsidR="007B622A" w:rsidRPr="007B622A">
        <w:rPr>
          <w:sz w:val="28"/>
          <w:szCs w:val="28"/>
          <w:u w:val="single"/>
          <w:lang w:val="en-US"/>
        </w:rPr>
        <w:t xml:space="preserve">. </w:t>
      </w:r>
      <w:r w:rsidR="00781D66">
        <w:rPr>
          <w:sz w:val="28"/>
          <w:szCs w:val="28"/>
          <w:u w:val="single"/>
        </w:rPr>
        <w:t>Поставщик в Республику Беларусь: УП «</w:t>
      </w:r>
      <w:proofErr w:type="spellStart"/>
      <w:r w:rsidR="00781D66">
        <w:rPr>
          <w:sz w:val="28"/>
          <w:szCs w:val="28"/>
          <w:u w:val="single"/>
        </w:rPr>
        <w:t>Мастерфуд</w:t>
      </w:r>
      <w:proofErr w:type="spellEnd"/>
      <w:r w:rsidR="00781D66">
        <w:rPr>
          <w:sz w:val="28"/>
          <w:szCs w:val="28"/>
          <w:u w:val="single"/>
        </w:rPr>
        <w:t>», 220086, г. Минск, ул. Захарова д. 63, пом. 1, комн. 4.</w:t>
      </w:r>
    </w:p>
    <w:p w:rsidR="008F4E54" w:rsidRPr="003E1111" w:rsidRDefault="008F4E54" w:rsidP="006D0A91">
      <w:pPr>
        <w:spacing w:line="256" w:lineRule="auto"/>
        <w:ind w:left="30"/>
        <w:jc w:val="both"/>
        <w:rPr>
          <w:spacing w:val="-6"/>
          <w:sz w:val="20"/>
        </w:rPr>
      </w:pPr>
      <w:r w:rsidRPr="003E1111">
        <w:rPr>
          <w:spacing w:val="-6"/>
          <w:sz w:val="20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Pr="003E1111">
        <w:rPr>
          <w:spacing w:val="-6"/>
          <w:sz w:val="20"/>
        </w:rPr>
        <w:br/>
        <w:t>(в случае если адреса различаются))</w:t>
      </w:r>
    </w:p>
    <w:p w:rsidR="0025067A" w:rsidRPr="009A5E5A" w:rsidRDefault="008F4E54" w:rsidP="0025067A">
      <w:pPr>
        <w:ind w:right="-18"/>
        <w:rPr>
          <w:sz w:val="28"/>
          <w:szCs w:val="28"/>
          <w:u w:val="single"/>
        </w:rPr>
      </w:pPr>
      <w:r w:rsidRPr="003E1111">
        <w:rPr>
          <w:spacing w:val="-6"/>
          <w:sz w:val="28"/>
          <w:szCs w:val="28"/>
          <w:u w:val="single"/>
        </w:rPr>
        <w:t>7. </w:t>
      </w:r>
      <w:r w:rsidRPr="003E1111">
        <w:rPr>
          <w:rFonts w:eastAsia="Calibri"/>
          <w:spacing w:val="-6"/>
          <w:sz w:val="28"/>
          <w:szCs w:val="28"/>
          <w:u w:val="single"/>
        </w:rPr>
        <w:t xml:space="preserve">Регистрационный номер и срок действия документа, подтверждающего качество и безопасность продукции: </w:t>
      </w:r>
      <w:r w:rsidR="00D839F1">
        <w:rPr>
          <w:sz w:val="28"/>
          <w:szCs w:val="28"/>
          <w:u w:val="single"/>
        </w:rPr>
        <w:t xml:space="preserve">ЕАЭС № </w:t>
      </w:r>
      <w:r w:rsidR="00D839F1">
        <w:rPr>
          <w:sz w:val="28"/>
          <w:szCs w:val="28"/>
          <w:u w:val="single"/>
          <w:lang w:val="en-US"/>
        </w:rPr>
        <w:t>RU</w:t>
      </w:r>
      <w:r w:rsidR="00D839F1" w:rsidRPr="00D839F1">
        <w:rPr>
          <w:sz w:val="28"/>
          <w:szCs w:val="28"/>
          <w:u w:val="single"/>
        </w:rPr>
        <w:t xml:space="preserve"> </w:t>
      </w:r>
      <w:r w:rsidR="00D839F1">
        <w:rPr>
          <w:sz w:val="28"/>
          <w:szCs w:val="28"/>
          <w:u w:val="single"/>
        </w:rPr>
        <w:t>Д-ТН.РА</w:t>
      </w:r>
      <w:proofErr w:type="gramStart"/>
      <w:r w:rsidR="00D839F1">
        <w:rPr>
          <w:sz w:val="28"/>
          <w:szCs w:val="28"/>
          <w:u w:val="single"/>
        </w:rPr>
        <w:t>01.В.</w:t>
      </w:r>
      <w:proofErr w:type="gramEnd"/>
      <w:r w:rsidR="00D839F1">
        <w:rPr>
          <w:sz w:val="28"/>
          <w:szCs w:val="28"/>
          <w:u w:val="single"/>
        </w:rPr>
        <w:t>29574/21</w:t>
      </w:r>
      <w:r w:rsidR="0025067A">
        <w:rPr>
          <w:sz w:val="28"/>
          <w:szCs w:val="28"/>
          <w:u w:val="single"/>
        </w:rPr>
        <w:t>выдан</w:t>
      </w:r>
      <w:r w:rsidR="00C934B7">
        <w:rPr>
          <w:sz w:val="28"/>
          <w:szCs w:val="28"/>
          <w:u w:val="single"/>
        </w:rPr>
        <w:t xml:space="preserve"> </w:t>
      </w:r>
      <w:r w:rsidR="00D839F1">
        <w:rPr>
          <w:sz w:val="28"/>
          <w:szCs w:val="28"/>
          <w:u w:val="single"/>
        </w:rPr>
        <w:t>АНО «СЩЮЗЭКСПЕРТИЗА» ТПП РФ</w:t>
      </w:r>
      <w:r w:rsidR="00C934B7">
        <w:rPr>
          <w:sz w:val="28"/>
          <w:szCs w:val="28"/>
          <w:u w:val="single"/>
        </w:rPr>
        <w:t xml:space="preserve"> </w:t>
      </w:r>
      <w:r w:rsidRPr="002D2C2F">
        <w:rPr>
          <w:sz w:val="28"/>
          <w:szCs w:val="28"/>
          <w:u w:val="single"/>
        </w:rPr>
        <w:t xml:space="preserve"> </w:t>
      </w:r>
      <w:r w:rsidR="0025067A" w:rsidRPr="00274DCC">
        <w:rPr>
          <w:rFonts w:eastAsia="Calibri"/>
          <w:sz w:val="28"/>
          <w:szCs w:val="28"/>
          <w:u w:val="single"/>
        </w:rPr>
        <w:t xml:space="preserve">Декларация о соответствии действительна с даты регистрации </w:t>
      </w:r>
      <w:r w:rsidR="0025067A" w:rsidRPr="00274DCC">
        <w:rPr>
          <w:sz w:val="28"/>
          <w:szCs w:val="28"/>
          <w:u w:val="single"/>
        </w:rPr>
        <w:t xml:space="preserve">с </w:t>
      </w:r>
      <w:r w:rsidR="0025067A" w:rsidRPr="006557E7">
        <w:rPr>
          <w:sz w:val="28"/>
          <w:szCs w:val="28"/>
          <w:u w:val="single"/>
        </w:rPr>
        <w:t xml:space="preserve"> </w:t>
      </w:r>
      <w:r w:rsidR="00D839F1">
        <w:rPr>
          <w:sz w:val="28"/>
          <w:szCs w:val="28"/>
          <w:u w:val="single"/>
        </w:rPr>
        <w:t>26.07.2021 по 25</w:t>
      </w:r>
      <w:r w:rsidR="0025067A">
        <w:rPr>
          <w:sz w:val="28"/>
          <w:szCs w:val="28"/>
          <w:u w:val="single"/>
        </w:rPr>
        <w:t>.07.24</w:t>
      </w:r>
      <w:r w:rsidR="0025067A" w:rsidRPr="009A5E5A">
        <w:rPr>
          <w:sz w:val="28"/>
          <w:szCs w:val="28"/>
          <w:u w:val="single"/>
        </w:rPr>
        <w:t xml:space="preserve"> </w:t>
      </w:r>
      <w:r w:rsidR="0025067A">
        <w:rPr>
          <w:sz w:val="28"/>
          <w:szCs w:val="28"/>
          <w:u w:val="single"/>
        </w:rPr>
        <w:t>включительно</w:t>
      </w:r>
    </w:p>
    <w:p w:rsidR="008F4E54" w:rsidRPr="003E1111" w:rsidRDefault="002D2C2F" w:rsidP="0025067A">
      <w:pPr>
        <w:ind w:right="-18"/>
        <w:rPr>
          <w:spacing w:val="-6"/>
          <w:sz w:val="18"/>
          <w:szCs w:val="18"/>
        </w:rPr>
      </w:pPr>
      <w:r w:rsidRPr="003E1111">
        <w:rPr>
          <w:spacing w:val="-6"/>
          <w:sz w:val="18"/>
          <w:szCs w:val="18"/>
        </w:rPr>
        <w:t xml:space="preserve"> </w:t>
      </w:r>
      <w:r w:rsidR="008F4E54" w:rsidRPr="003E1111">
        <w:rPr>
          <w:spacing w:val="-6"/>
          <w:sz w:val="18"/>
          <w:szCs w:val="18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</w:t>
      </w:r>
      <w:r w:rsidR="008F4E54" w:rsidRPr="003E1111">
        <w:rPr>
          <w:sz w:val="18"/>
          <w:szCs w:val="18"/>
        </w:rPr>
        <w:t xml:space="preserve"> </w:t>
      </w:r>
      <w:r w:rsidR="008F4E54" w:rsidRPr="003E1111">
        <w:rPr>
          <w:spacing w:val="-6"/>
          <w:sz w:val="18"/>
          <w:szCs w:val="18"/>
        </w:rPr>
        <w:t>страна, наименование органа по сертификации, регистрационный номер аттестата по аккредитации)</w:t>
      </w:r>
    </w:p>
    <w:p w:rsidR="006840D9" w:rsidRDefault="008F4E54" w:rsidP="006840D9">
      <w:pPr>
        <w:pStyle w:val="a6"/>
        <w:ind w:firstLine="0"/>
        <w:rPr>
          <w:color w:val="000000"/>
          <w:sz w:val="28"/>
          <w:szCs w:val="28"/>
          <w:u w:val="single"/>
        </w:rPr>
      </w:pPr>
      <w:r w:rsidRPr="00CA78CB">
        <w:rPr>
          <w:spacing w:val="-6"/>
          <w:sz w:val="28"/>
          <w:szCs w:val="28"/>
          <w:u w:val="single"/>
        </w:rPr>
        <w:t>8. </w:t>
      </w:r>
      <w:r w:rsidR="006840D9" w:rsidRPr="00DF6CAE">
        <w:rPr>
          <w:spacing w:val="-6"/>
          <w:sz w:val="28"/>
          <w:szCs w:val="28"/>
        </w:rPr>
        <w:t xml:space="preserve">Принятые меры: </w:t>
      </w:r>
      <w:r w:rsidR="006840D9">
        <w:rPr>
          <w:color w:val="000000"/>
          <w:sz w:val="28"/>
          <w:szCs w:val="28"/>
          <w:u w:val="single"/>
        </w:rPr>
        <w:t>г</w:t>
      </w:r>
      <w:r w:rsidR="006840D9" w:rsidRPr="002A0FCF">
        <w:rPr>
          <w:color w:val="000000"/>
          <w:sz w:val="28"/>
          <w:szCs w:val="28"/>
          <w:u w:val="single"/>
        </w:rPr>
        <w:t>осударст</w:t>
      </w:r>
      <w:r w:rsidR="006840D9">
        <w:rPr>
          <w:color w:val="000000"/>
          <w:sz w:val="28"/>
          <w:szCs w:val="28"/>
          <w:u w:val="single"/>
        </w:rPr>
        <w:t>венным учреждением «Добрушский районный центр гигиены и эпидемиологии» информированы:</w:t>
      </w:r>
      <w:r w:rsidR="006840D9">
        <w:rPr>
          <w:color w:val="000000"/>
          <w:sz w:val="28"/>
          <w:szCs w:val="28"/>
          <w:u w:val="single"/>
        </w:rPr>
        <w:tab/>
      </w:r>
    </w:p>
    <w:p w:rsidR="00781D66" w:rsidRDefault="00781D66" w:rsidP="006840D9">
      <w:pPr>
        <w:pStyle w:val="a6"/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 УП «</w:t>
      </w:r>
      <w:proofErr w:type="spellStart"/>
      <w:r>
        <w:rPr>
          <w:color w:val="000000"/>
          <w:sz w:val="28"/>
          <w:szCs w:val="28"/>
          <w:u w:val="single"/>
        </w:rPr>
        <w:t>Мастерфуд</w:t>
      </w:r>
      <w:proofErr w:type="spellEnd"/>
      <w:r>
        <w:rPr>
          <w:color w:val="000000"/>
          <w:sz w:val="28"/>
          <w:szCs w:val="28"/>
          <w:u w:val="single"/>
        </w:rPr>
        <w:t>» (поставщик в Республику Беларусь)</w:t>
      </w:r>
    </w:p>
    <w:p w:rsidR="00781D66" w:rsidRDefault="00781D66" w:rsidP="00781D66">
      <w:pPr>
        <w:pStyle w:val="a6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филиал ООО «</w:t>
      </w:r>
      <w:proofErr w:type="spellStart"/>
      <w:r>
        <w:rPr>
          <w:sz w:val="28"/>
          <w:szCs w:val="28"/>
          <w:u w:val="single"/>
        </w:rPr>
        <w:t>Евроторг</w:t>
      </w:r>
      <w:proofErr w:type="spellEnd"/>
      <w:r>
        <w:rPr>
          <w:sz w:val="28"/>
          <w:szCs w:val="28"/>
          <w:u w:val="single"/>
        </w:rPr>
        <w:t>» в г. Гомеле (грузополучатель);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1D66" w:rsidRDefault="00781D66" w:rsidP="00781D66">
      <w:pPr>
        <w:pStyle w:val="a6"/>
        <w:ind w:firstLine="0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>
        <w:rPr>
          <w:color w:val="000000"/>
          <w:sz w:val="28"/>
          <w:szCs w:val="28"/>
          <w:u w:val="single"/>
        </w:rPr>
        <w:t>г</w:t>
      </w:r>
      <w:r w:rsidRPr="002A0FCF">
        <w:rPr>
          <w:color w:val="000000"/>
          <w:sz w:val="28"/>
          <w:szCs w:val="28"/>
          <w:u w:val="single"/>
        </w:rPr>
        <w:t>осударст</w:t>
      </w:r>
      <w:r>
        <w:rPr>
          <w:color w:val="000000"/>
          <w:sz w:val="28"/>
          <w:szCs w:val="28"/>
          <w:u w:val="single"/>
        </w:rPr>
        <w:t>венное учреждение «Республиканский центр гигиены, эпидемиологии и общественного здоровья»;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81D66" w:rsidRDefault="00781D66" w:rsidP="00781D66">
      <w:pPr>
        <w:pStyle w:val="a6"/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 г</w:t>
      </w:r>
      <w:r w:rsidRPr="002A0FCF">
        <w:rPr>
          <w:color w:val="000000"/>
          <w:sz w:val="28"/>
          <w:szCs w:val="28"/>
          <w:u w:val="single"/>
        </w:rPr>
        <w:t>осударст</w:t>
      </w:r>
      <w:r>
        <w:rPr>
          <w:color w:val="000000"/>
          <w:sz w:val="28"/>
          <w:szCs w:val="28"/>
          <w:u w:val="single"/>
        </w:rPr>
        <w:t>венное учреждение «Минский зональный центр гигиены и эпидемиологии»;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81D66" w:rsidRDefault="00781D66" w:rsidP="00781D66">
      <w:pPr>
        <w:pStyle w:val="a6"/>
        <w:ind w:firstLine="0"/>
        <w:rPr>
          <w:spacing w:val="-6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 г</w:t>
      </w:r>
      <w:r w:rsidRPr="002A0FCF">
        <w:rPr>
          <w:color w:val="000000"/>
          <w:sz w:val="28"/>
          <w:szCs w:val="28"/>
          <w:u w:val="single"/>
        </w:rPr>
        <w:t>осударст</w:t>
      </w:r>
      <w:r>
        <w:rPr>
          <w:color w:val="000000"/>
          <w:sz w:val="28"/>
          <w:szCs w:val="28"/>
          <w:u w:val="single"/>
        </w:rPr>
        <w:t>венное учреждение «Минский городской центр гигиены и эпидемиологии»;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81D66" w:rsidRDefault="00781D66" w:rsidP="00781D66">
      <w:pPr>
        <w:pStyle w:val="a6"/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 областные центры гигиены, эпидемиологии и общественного здоровья;</w:t>
      </w:r>
      <w:r>
        <w:rPr>
          <w:color w:val="000000"/>
          <w:sz w:val="28"/>
          <w:szCs w:val="28"/>
          <w:u w:val="single"/>
        </w:rPr>
        <w:tab/>
      </w:r>
    </w:p>
    <w:p w:rsidR="006840D9" w:rsidRDefault="00781D66" w:rsidP="00781D66">
      <w:pPr>
        <w:pStyle w:val="a6"/>
        <w:ind w:firstLine="0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color w:val="000000"/>
          <w:sz w:val="28"/>
          <w:szCs w:val="28"/>
          <w:u w:val="single"/>
        </w:rPr>
        <w:t>- г</w:t>
      </w:r>
      <w:r w:rsidRPr="002A0FCF">
        <w:rPr>
          <w:color w:val="000000"/>
          <w:sz w:val="28"/>
          <w:szCs w:val="28"/>
          <w:u w:val="single"/>
        </w:rPr>
        <w:t>осударст</w:t>
      </w:r>
      <w:r>
        <w:rPr>
          <w:color w:val="000000"/>
          <w:sz w:val="28"/>
          <w:szCs w:val="28"/>
          <w:u w:val="single"/>
        </w:rPr>
        <w:t>венное учреждение «Гомельский городской центр гигиены и эпидемиологии»;</w:t>
      </w:r>
      <w:r>
        <w:rPr>
          <w:color w:val="000000"/>
          <w:sz w:val="28"/>
          <w:szCs w:val="28"/>
          <w:u w:val="single"/>
        </w:rPr>
        <w:tab/>
      </w:r>
      <w:r w:rsidR="006840D9">
        <w:rPr>
          <w:color w:val="000000"/>
          <w:sz w:val="28"/>
          <w:szCs w:val="28"/>
          <w:u w:val="single"/>
        </w:rPr>
        <w:tab/>
      </w:r>
    </w:p>
    <w:p w:rsidR="006840D9" w:rsidRDefault="006840D9" w:rsidP="006840D9">
      <w:pPr>
        <w:pStyle w:val="a6"/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- Добрушский районный исполнительный </w:t>
      </w:r>
      <w:proofErr w:type="spellStart"/>
      <w:r>
        <w:rPr>
          <w:color w:val="000000"/>
          <w:sz w:val="28"/>
          <w:szCs w:val="28"/>
          <w:u w:val="single"/>
        </w:rPr>
        <w:t>коммитет</w:t>
      </w:r>
      <w:proofErr w:type="spellEnd"/>
    </w:p>
    <w:p w:rsidR="006840D9" w:rsidRPr="006840D9" w:rsidRDefault="006840D9" w:rsidP="006840D9">
      <w:pPr>
        <w:pStyle w:val="caaieiaie2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6840D9">
        <w:rPr>
          <w:rFonts w:ascii="Times New Roman" w:hAnsi="Times New Roman"/>
          <w:color w:val="000000" w:themeColor="text1"/>
          <w:sz w:val="28"/>
          <w:szCs w:val="28"/>
          <w:u w:val="single"/>
        </w:rPr>
        <w:t>- сайт государственного учреждения «Добрушский районный центр гигиены и эпидемиологии».</w:t>
      </w:r>
      <w:r w:rsidRPr="006840D9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6840D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840D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840D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840D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840D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840D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840D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840D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840D9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6840D9" w:rsidRDefault="006840D9" w:rsidP="006840D9">
      <w:pPr>
        <w:pStyle w:val="a6"/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8F4E54" w:rsidRPr="003E1111" w:rsidRDefault="006840D9" w:rsidP="008F4E54">
      <w:pPr>
        <w:pStyle w:val="newncpi0"/>
        <w:rPr>
          <w:spacing w:val="-6"/>
          <w:sz w:val="18"/>
          <w:szCs w:val="18"/>
        </w:rPr>
      </w:pPr>
      <w:r>
        <w:rPr>
          <w:color w:val="000000"/>
          <w:sz w:val="28"/>
          <w:szCs w:val="28"/>
          <w:u w:val="single"/>
        </w:rPr>
        <w:t xml:space="preserve">По факту регистрации первичного результата, не соответствующего требованиям, Добрушским районным ЦГЭ вынесено требование о приостановлении реализации товаров от 22.06.2022 № 10. По результатам испытаний контрольного образца, взятого из той же партии, вынесено предписание об </w:t>
      </w:r>
      <w:proofErr w:type="gramStart"/>
      <w:r>
        <w:rPr>
          <w:color w:val="000000"/>
          <w:sz w:val="28"/>
          <w:szCs w:val="28"/>
          <w:u w:val="single"/>
        </w:rPr>
        <w:t>изъятии  из</w:t>
      </w:r>
      <w:proofErr w:type="gramEnd"/>
      <w:r>
        <w:rPr>
          <w:color w:val="000000"/>
          <w:sz w:val="28"/>
          <w:szCs w:val="28"/>
          <w:u w:val="single"/>
        </w:rPr>
        <w:t xml:space="preserve"> обращения продукции от 29.06.2022 №  (в количестве 1,2 кг).</w:t>
      </w:r>
      <w:r w:rsidR="002D2C2F" w:rsidRPr="003E1111">
        <w:rPr>
          <w:spacing w:val="-6"/>
          <w:sz w:val="18"/>
          <w:szCs w:val="18"/>
        </w:rPr>
        <w:t xml:space="preserve"> </w:t>
      </w:r>
      <w:r w:rsidR="008F4E54" w:rsidRPr="003E1111">
        <w:rPr>
          <w:spacing w:val="-6"/>
          <w:sz w:val="18"/>
          <w:szCs w:val="18"/>
        </w:rPr>
        <w:t xml:space="preserve">(информация о принятых мерах с приложением копий документов, в том числе </w:t>
      </w:r>
      <w:r w:rsidR="008F4E54" w:rsidRPr="003E1111">
        <w:rPr>
          <w:sz w:val="18"/>
          <w:szCs w:val="18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="008F4E54" w:rsidRPr="003E1111">
        <w:rPr>
          <w:spacing w:val="-6"/>
          <w:sz w:val="18"/>
          <w:szCs w:val="18"/>
        </w:rPr>
        <w:t>)</w:t>
      </w:r>
    </w:p>
    <w:p w:rsidR="006840D9" w:rsidRDefault="008F4E54" w:rsidP="006840D9">
      <w:pPr>
        <w:pStyle w:val="newncpi0"/>
        <w:rPr>
          <w:sz w:val="28"/>
          <w:szCs w:val="28"/>
          <w:u w:val="single"/>
        </w:rPr>
      </w:pPr>
      <w:r w:rsidRPr="003C1D9E">
        <w:rPr>
          <w:spacing w:val="-6"/>
          <w:sz w:val="28"/>
          <w:szCs w:val="28"/>
          <w:u w:val="single"/>
        </w:rPr>
        <w:t>9. </w:t>
      </w:r>
      <w:r w:rsidR="006840D9">
        <w:rPr>
          <w:sz w:val="28"/>
          <w:szCs w:val="28"/>
          <w:u w:val="single"/>
        </w:rPr>
        <w:t>контрольная проба для проведения повторных лабораторных исследований отобрана (акт отбора от 23.06.2022 № 196). Меры административного воздействия к ответственным лицам магазина «</w:t>
      </w:r>
      <w:proofErr w:type="spellStart"/>
      <w:r w:rsidR="006840D9">
        <w:rPr>
          <w:sz w:val="28"/>
          <w:szCs w:val="28"/>
          <w:u w:val="single"/>
        </w:rPr>
        <w:t>Евроопт</w:t>
      </w:r>
      <w:proofErr w:type="spellEnd"/>
      <w:r w:rsidR="006840D9">
        <w:rPr>
          <w:sz w:val="28"/>
          <w:szCs w:val="28"/>
          <w:u w:val="single"/>
        </w:rPr>
        <w:t>» филиала ООО «</w:t>
      </w:r>
      <w:proofErr w:type="spellStart"/>
      <w:r w:rsidR="006840D9">
        <w:rPr>
          <w:sz w:val="28"/>
          <w:szCs w:val="28"/>
          <w:u w:val="single"/>
        </w:rPr>
        <w:t>Евроторг</w:t>
      </w:r>
      <w:proofErr w:type="spellEnd"/>
      <w:r w:rsidR="006840D9">
        <w:rPr>
          <w:sz w:val="28"/>
          <w:szCs w:val="28"/>
          <w:u w:val="single"/>
        </w:rPr>
        <w:t>» в г. Гомеле</w:t>
      </w:r>
      <w:r w:rsidR="006840D9" w:rsidRPr="00A35E25">
        <w:rPr>
          <w:sz w:val="28"/>
          <w:szCs w:val="28"/>
          <w:u w:val="single"/>
        </w:rPr>
        <w:t xml:space="preserve"> </w:t>
      </w:r>
      <w:r w:rsidR="006840D9">
        <w:rPr>
          <w:sz w:val="28"/>
          <w:szCs w:val="28"/>
          <w:u w:val="single"/>
        </w:rPr>
        <w:t>не применялись по причине предоставления документа, удостоверяющего качество и безопасность продукции (декларации о соответствии), документа, подтверждающего приобретение продукции (ТТН).</w:t>
      </w:r>
    </w:p>
    <w:p w:rsidR="008F4E54" w:rsidRPr="00FF0CA9" w:rsidRDefault="002D2C2F" w:rsidP="006840D9">
      <w:pPr>
        <w:pStyle w:val="newncpi0"/>
        <w:rPr>
          <w:spacing w:val="-6"/>
          <w:sz w:val="18"/>
          <w:szCs w:val="18"/>
        </w:rPr>
      </w:pPr>
      <w:r w:rsidRPr="00FF0CA9">
        <w:rPr>
          <w:spacing w:val="-6"/>
          <w:sz w:val="18"/>
          <w:szCs w:val="18"/>
        </w:rPr>
        <w:t xml:space="preserve"> </w:t>
      </w:r>
      <w:r w:rsidR="008F4E54" w:rsidRPr="00FF0CA9">
        <w:rPr>
          <w:spacing w:val="-6"/>
          <w:sz w:val="18"/>
          <w:szCs w:val="18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464621" w:rsidRDefault="00464621" w:rsidP="00B563FE">
      <w:pPr>
        <w:jc w:val="both"/>
        <w:rPr>
          <w:sz w:val="30"/>
          <w:szCs w:val="30"/>
        </w:rPr>
      </w:pPr>
    </w:p>
    <w:p w:rsidR="00464621" w:rsidRPr="00B563FE" w:rsidRDefault="00464621" w:rsidP="00B563FE">
      <w:pPr>
        <w:jc w:val="both"/>
        <w:rPr>
          <w:sz w:val="28"/>
          <w:szCs w:val="28"/>
        </w:rPr>
      </w:pPr>
    </w:p>
    <w:p w:rsidR="00012323" w:rsidRPr="00684DC4" w:rsidRDefault="00012323">
      <w:pPr>
        <w:rPr>
          <w:sz w:val="28"/>
          <w:szCs w:val="28"/>
        </w:rPr>
      </w:pPr>
      <w:r w:rsidRPr="00684DC4">
        <w:rPr>
          <w:sz w:val="28"/>
          <w:szCs w:val="28"/>
        </w:rPr>
        <w:t>Главн</w:t>
      </w:r>
      <w:r w:rsidR="001707EB" w:rsidRPr="00684DC4">
        <w:rPr>
          <w:sz w:val="28"/>
          <w:szCs w:val="28"/>
        </w:rPr>
        <w:t>ый</w:t>
      </w:r>
      <w:r w:rsidRPr="00684DC4">
        <w:rPr>
          <w:sz w:val="28"/>
          <w:szCs w:val="28"/>
        </w:rPr>
        <w:t xml:space="preserve"> государственн</w:t>
      </w:r>
      <w:r w:rsidR="001707EB" w:rsidRPr="00684DC4">
        <w:rPr>
          <w:sz w:val="28"/>
          <w:szCs w:val="28"/>
        </w:rPr>
        <w:t>ый</w:t>
      </w:r>
    </w:p>
    <w:p w:rsidR="00012323" w:rsidRPr="00684DC4" w:rsidRDefault="00012323">
      <w:pPr>
        <w:rPr>
          <w:sz w:val="28"/>
          <w:szCs w:val="28"/>
        </w:rPr>
      </w:pPr>
      <w:r w:rsidRPr="00684DC4">
        <w:rPr>
          <w:sz w:val="28"/>
          <w:szCs w:val="28"/>
        </w:rPr>
        <w:t>санитарн</w:t>
      </w:r>
      <w:r w:rsidR="001707EB" w:rsidRPr="00684DC4">
        <w:rPr>
          <w:sz w:val="28"/>
          <w:szCs w:val="28"/>
        </w:rPr>
        <w:t>ый</w:t>
      </w:r>
      <w:r w:rsidRPr="00684DC4">
        <w:rPr>
          <w:sz w:val="28"/>
          <w:szCs w:val="28"/>
        </w:rPr>
        <w:t xml:space="preserve"> врач Добрушского района:        </w:t>
      </w:r>
      <w:r w:rsidR="009A1411" w:rsidRPr="00684DC4">
        <w:rPr>
          <w:sz w:val="28"/>
          <w:szCs w:val="28"/>
        </w:rPr>
        <w:t xml:space="preserve">      </w:t>
      </w:r>
      <w:r w:rsidR="00684DC4">
        <w:rPr>
          <w:sz w:val="28"/>
          <w:szCs w:val="28"/>
        </w:rPr>
        <w:t xml:space="preserve">    </w:t>
      </w:r>
      <w:r w:rsidRPr="00684DC4">
        <w:rPr>
          <w:sz w:val="28"/>
          <w:szCs w:val="28"/>
        </w:rPr>
        <w:t xml:space="preserve">                    </w:t>
      </w:r>
      <w:r w:rsidR="001707EB" w:rsidRPr="00684DC4">
        <w:rPr>
          <w:sz w:val="28"/>
          <w:szCs w:val="28"/>
        </w:rPr>
        <w:t xml:space="preserve">           В.В. Маркевич</w:t>
      </w:r>
    </w:p>
    <w:p w:rsidR="00071012" w:rsidRDefault="00071012">
      <w:pPr>
        <w:rPr>
          <w:sz w:val="20"/>
        </w:rPr>
      </w:pPr>
    </w:p>
    <w:sectPr w:rsidR="00071012" w:rsidSect="00D93E2E">
      <w:pgSz w:w="11907" w:h="16727" w:code="9"/>
      <w:pgMar w:top="426" w:right="850" w:bottom="426" w:left="1134" w:header="720" w:footer="720" w:gutter="0"/>
      <w:paperSrc w:first="7" w:other="7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5DD"/>
    <w:multiLevelType w:val="hybridMultilevel"/>
    <w:tmpl w:val="6F080E7E"/>
    <w:lvl w:ilvl="0" w:tplc="5A60B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E167B8"/>
    <w:multiLevelType w:val="hybridMultilevel"/>
    <w:tmpl w:val="41E2D3FC"/>
    <w:lvl w:ilvl="0" w:tplc="441AE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8356C9"/>
    <w:multiLevelType w:val="hybridMultilevel"/>
    <w:tmpl w:val="B0E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D7AEC"/>
    <w:multiLevelType w:val="hybridMultilevel"/>
    <w:tmpl w:val="CC624DC6"/>
    <w:lvl w:ilvl="0" w:tplc="D20A7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2C32C1"/>
    <w:multiLevelType w:val="hybridMultilevel"/>
    <w:tmpl w:val="C0F8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15DE1"/>
    <w:multiLevelType w:val="hybridMultilevel"/>
    <w:tmpl w:val="1DAA6360"/>
    <w:lvl w:ilvl="0" w:tplc="9DF2FD6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6F4DB2"/>
    <w:multiLevelType w:val="hybridMultilevel"/>
    <w:tmpl w:val="BABAF47A"/>
    <w:lvl w:ilvl="0" w:tplc="1B7A9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D11454"/>
    <w:multiLevelType w:val="hybridMultilevel"/>
    <w:tmpl w:val="9796E0CA"/>
    <w:lvl w:ilvl="0" w:tplc="31F6F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3"/>
    <w:rsid w:val="00000694"/>
    <w:rsid w:val="00007128"/>
    <w:rsid w:val="00011510"/>
    <w:rsid w:val="00012323"/>
    <w:rsid w:val="0002056F"/>
    <w:rsid w:val="00022AA7"/>
    <w:rsid w:val="00022EA5"/>
    <w:rsid w:val="000254D4"/>
    <w:rsid w:val="00027FE6"/>
    <w:rsid w:val="0003243F"/>
    <w:rsid w:val="00032A0D"/>
    <w:rsid w:val="0006657B"/>
    <w:rsid w:val="00071012"/>
    <w:rsid w:val="000725CD"/>
    <w:rsid w:val="00075868"/>
    <w:rsid w:val="00077BBC"/>
    <w:rsid w:val="00080E31"/>
    <w:rsid w:val="00085268"/>
    <w:rsid w:val="00095C59"/>
    <w:rsid w:val="000A0BFE"/>
    <w:rsid w:val="000A16ED"/>
    <w:rsid w:val="000A2F3F"/>
    <w:rsid w:val="000B11FB"/>
    <w:rsid w:val="000C1FF4"/>
    <w:rsid w:val="000C5089"/>
    <w:rsid w:val="000D5501"/>
    <w:rsid w:val="000E0087"/>
    <w:rsid w:val="000E10C3"/>
    <w:rsid w:val="001001C2"/>
    <w:rsid w:val="0011113E"/>
    <w:rsid w:val="00111F33"/>
    <w:rsid w:val="00133A31"/>
    <w:rsid w:val="00147907"/>
    <w:rsid w:val="00147F5A"/>
    <w:rsid w:val="00153CBE"/>
    <w:rsid w:val="001603B8"/>
    <w:rsid w:val="00165E38"/>
    <w:rsid w:val="001707EB"/>
    <w:rsid w:val="00174183"/>
    <w:rsid w:val="0019331D"/>
    <w:rsid w:val="001A7CDC"/>
    <w:rsid w:val="001C03E8"/>
    <w:rsid w:val="001C1229"/>
    <w:rsid w:val="001D201D"/>
    <w:rsid w:val="001E06B2"/>
    <w:rsid w:val="001E5991"/>
    <w:rsid w:val="001E62A3"/>
    <w:rsid w:val="001E76CC"/>
    <w:rsid w:val="00206CA3"/>
    <w:rsid w:val="002079AB"/>
    <w:rsid w:val="00207F42"/>
    <w:rsid w:val="00233F66"/>
    <w:rsid w:val="002341A7"/>
    <w:rsid w:val="00241883"/>
    <w:rsid w:val="002442A8"/>
    <w:rsid w:val="0025067A"/>
    <w:rsid w:val="00257A4E"/>
    <w:rsid w:val="0026255D"/>
    <w:rsid w:val="00262791"/>
    <w:rsid w:val="002667CB"/>
    <w:rsid w:val="00271960"/>
    <w:rsid w:val="002725F2"/>
    <w:rsid w:val="002905F9"/>
    <w:rsid w:val="002A169E"/>
    <w:rsid w:val="002A1701"/>
    <w:rsid w:val="002B02DF"/>
    <w:rsid w:val="002D0A65"/>
    <w:rsid w:val="002D2C2F"/>
    <w:rsid w:val="002E46FA"/>
    <w:rsid w:val="002F2225"/>
    <w:rsid w:val="002F72F2"/>
    <w:rsid w:val="002F7B62"/>
    <w:rsid w:val="0030678B"/>
    <w:rsid w:val="00306ADC"/>
    <w:rsid w:val="003357E2"/>
    <w:rsid w:val="00344198"/>
    <w:rsid w:val="00344D27"/>
    <w:rsid w:val="00356101"/>
    <w:rsid w:val="00376505"/>
    <w:rsid w:val="0038570C"/>
    <w:rsid w:val="003900BF"/>
    <w:rsid w:val="00392156"/>
    <w:rsid w:val="003936A8"/>
    <w:rsid w:val="003B2379"/>
    <w:rsid w:val="003B253C"/>
    <w:rsid w:val="003C7373"/>
    <w:rsid w:val="003D00D8"/>
    <w:rsid w:val="003D3584"/>
    <w:rsid w:val="003E579F"/>
    <w:rsid w:val="003F616B"/>
    <w:rsid w:val="00402379"/>
    <w:rsid w:val="004034E7"/>
    <w:rsid w:val="00410A9F"/>
    <w:rsid w:val="00411AC9"/>
    <w:rsid w:val="0041657B"/>
    <w:rsid w:val="0042318E"/>
    <w:rsid w:val="00436687"/>
    <w:rsid w:val="00447D5D"/>
    <w:rsid w:val="00450B22"/>
    <w:rsid w:val="00461D61"/>
    <w:rsid w:val="00464621"/>
    <w:rsid w:val="00465749"/>
    <w:rsid w:val="004667CF"/>
    <w:rsid w:val="00473DE5"/>
    <w:rsid w:val="00477593"/>
    <w:rsid w:val="00495369"/>
    <w:rsid w:val="004A64F0"/>
    <w:rsid w:val="004B2873"/>
    <w:rsid w:val="004D1800"/>
    <w:rsid w:val="004E36D4"/>
    <w:rsid w:val="004F1E24"/>
    <w:rsid w:val="004F2794"/>
    <w:rsid w:val="004F4484"/>
    <w:rsid w:val="004F6B1E"/>
    <w:rsid w:val="00502FFF"/>
    <w:rsid w:val="005119A9"/>
    <w:rsid w:val="005528B5"/>
    <w:rsid w:val="0056184A"/>
    <w:rsid w:val="005669C7"/>
    <w:rsid w:val="005770D0"/>
    <w:rsid w:val="00581BF2"/>
    <w:rsid w:val="0058438E"/>
    <w:rsid w:val="0059114A"/>
    <w:rsid w:val="005949FD"/>
    <w:rsid w:val="005A1E67"/>
    <w:rsid w:val="005A371F"/>
    <w:rsid w:val="005A7794"/>
    <w:rsid w:val="005C6364"/>
    <w:rsid w:val="005F2E96"/>
    <w:rsid w:val="00600074"/>
    <w:rsid w:val="00607939"/>
    <w:rsid w:val="00612984"/>
    <w:rsid w:val="006130F6"/>
    <w:rsid w:val="0061378B"/>
    <w:rsid w:val="006144E3"/>
    <w:rsid w:val="00632A99"/>
    <w:rsid w:val="006368EE"/>
    <w:rsid w:val="00642E6E"/>
    <w:rsid w:val="00645F52"/>
    <w:rsid w:val="0065251B"/>
    <w:rsid w:val="006629C8"/>
    <w:rsid w:val="00667BB7"/>
    <w:rsid w:val="00683EEF"/>
    <w:rsid w:val="006840D9"/>
    <w:rsid w:val="00684DC4"/>
    <w:rsid w:val="006852A0"/>
    <w:rsid w:val="00693CDD"/>
    <w:rsid w:val="006B3391"/>
    <w:rsid w:val="006B340D"/>
    <w:rsid w:val="006B424D"/>
    <w:rsid w:val="006B48C5"/>
    <w:rsid w:val="006D0A91"/>
    <w:rsid w:val="006D519B"/>
    <w:rsid w:val="006D54A5"/>
    <w:rsid w:val="006E4E02"/>
    <w:rsid w:val="006F03CD"/>
    <w:rsid w:val="006F19C8"/>
    <w:rsid w:val="006F1D96"/>
    <w:rsid w:val="006F4AA5"/>
    <w:rsid w:val="00731EE4"/>
    <w:rsid w:val="00746806"/>
    <w:rsid w:val="007504E1"/>
    <w:rsid w:val="00775987"/>
    <w:rsid w:val="00781D66"/>
    <w:rsid w:val="007A69DA"/>
    <w:rsid w:val="007A790D"/>
    <w:rsid w:val="007B38D8"/>
    <w:rsid w:val="007B3BF0"/>
    <w:rsid w:val="007B622A"/>
    <w:rsid w:val="007C25C5"/>
    <w:rsid w:val="007D5321"/>
    <w:rsid w:val="007E030C"/>
    <w:rsid w:val="007E7CAC"/>
    <w:rsid w:val="00801504"/>
    <w:rsid w:val="00804D5B"/>
    <w:rsid w:val="008108D4"/>
    <w:rsid w:val="00814A60"/>
    <w:rsid w:val="00821B1E"/>
    <w:rsid w:val="00827C86"/>
    <w:rsid w:val="00831B3D"/>
    <w:rsid w:val="0083269D"/>
    <w:rsid w:val="008326B7"/>
    <w:rsid w:val="008355FC"/>
    <w:rsid w:val="008402FC"/>
    <w:rsid w:val="00865370"/>
    <w:rsid w:val="00870715"/>
    <w:rsid w:val="0088378C"/>
    <w:rsid w:val="00887CED"/>
    <w:rsid w:val="0089292B"/>
    <w:rsid w:val="00893C5A"/>
    <w:rsid w:val="008952D8"/>
    <w:rsid w:val="008C539C"/>
    <w:rsid w:val="008D27C6"/>
    <w:rsid w:val="008D61C8"/>
    <w:rsid w:val="008E0C14"/>
    <w:rsid w:val="008E1E67"/>
    <w:rsid w:val="008E39B8"/>
    <w:rsid w:val="008E78F9"/>
    <w:rsid w:val="008F4E54"/>
    <w:rsid w:val="008F5C83"/>
    <w:rsid w:val="00903437"/>
    <w:rsid w:val="009052B2"/>
    <w:rsid w:val="00905A09"/>
    <w:rsid w:val="00915A76"/>
    <w:rsid w:val="00920759"/>
    <w:rsid w:val="00931552"/>
    <w:rsid w:val="00933544"/>
    <w:rsid w:val="009367B3"/>
    <w:rsid w:val="00940B65"/>
    <w:rsid w:val="00942085"/>
    <w:rsid w:val="00944944"/>
    <w:rsid w:val="00951795"/>
    <w:rsid w:val="0095614D"/>
    <w:rsid w:val="00965E6E"/>
    <w:rsid w:val="0096694E"/>
    <w:rsid w:val="00975375"/>
    <w:rsid w:val="009777B9"/>
    <w:rsid w:val="009859B0"/>
    <w:rsid w:val="00992281"/>
    <w:rsid w:val="0099298D"/>
    <w:rsid w:val="009A081A"/>
    <w:rsid w:val="009A1411"/>
    <w:rsid w:val="009A5E5A"/>
    <w:rsid w:val="009A7EB8"/>
    <w:rsid w:val="009B6642"/>
    <w:rsid w:val="009C3ECC"/>
    <w:rsid w:val="009D08E4"/>
    <w:rsid w:val="00A26E91"/>
    <w:rsid w:val="00A30B4F"/>
    <w:rsid w:val="00A3301D"/>
    <w:rsid w:val="00A44765"/>
    <w:rsid w:val="00A63487"/>
    <w:rsid w:val="00A65DF6"/>
    <w:rsid w:val="00A71208"/>
    <w:rsid w:val="00A93A19"/>
    <w:rsid w:val="00A95627"/>
    <w:rsid w:val="00A968B0"/>
    <w:rsid w:val="00AA5770"/>
    <w:rsid w:val="00AC034C"/>
    <w:rsid w:val="00B046C5"/>
    <w:rsid w:val="00B32140"/>
    <w:rsid w:val="00B373C5"/>
    <w:rsid w:val="00B4106D"/>
    <w:rsid w:val="00B44AEB"/>
    <w:rsid w:val="00B472C7"/>
    <w:rsid w:val="00B47655"/>
    <w:rsid w:val="00B50B8C"/>
    <w:rsid w:val="00B514BC"/>
    <w:rsid w:val="00B5172A"/>
    <w:rsid w:val="00B53215"/>
    <w:rsid w:val="00B563FE"/>
    <w:rsid w:val="00B5701F"/>
    <w:rsid w:val="00B715CC"/>
    <w:rsid w:val="00B80E32"/>
    <w:rsid w:val="00B818D2"/>
    <w:rsid w:val="00B9077B"/>
    <w:rsid w:val="00B952B7"/>
    <w:rsid w:val="00BB001A"/>
    <w:rsid w:val="00BB47D4"/>
    <w:rsid w:val="00BB5B8F"/>
    <w:rsid w:val="00BC3DEC"/>
    <w:rsid w:val="00BC6383"/>
    <w:rsid w:val="00BC76DF"/>
    <w:rsid w:val="00BE76BC"/>
    <w:rsid w:val="00BF01E7"/>
    <w:rsid w:val="00BF49A5"/>
    <w:rsid w:val="00BF594F"/>
    <w:rsid w:val="00C059C1"/>
    <w:rsid w:val="00C37052"/>
    <w:rsid w:val="00C54E37"/>
    <w:rsid w:val="00C64EE3"/>
    <w:rsid w:val="00C82C28"/>
    <w:rsid w:val="00C8396A"/>
    <w:rsid w:val="00C86E42"/>
    <w:rsid w:val="00C934B7"/>
    <w:rsid w:val="00C94E30"/>
    <w:rsid w:val="00C94F70"/>
    <w:rsid w:val="00CA242E"/>
    <w:rsid w:val="00CA3379"/>
    <w:rsid w:val="00CA491C"/>
    <w:rsid w:val="00CB4168"/>
    <w:rsid w:val="00CC4836"/>
    <w:rsid w:val="00CD074C"/>
    <w:rsid w:val="00CE2B9E"/>
    <w:rsid w:val="00CE6DAD"/>
    <w:rsid w:val="00CF3847"/>
    <w:rsid w:val="00CF38B3"/>
    <w:rsid w:val="00CF61B0"/>
    <w:rsid w:val="00D0160A"/>
    <w:rsid w:val="00D1018B"/>
    <w:rsid w:val="00D23D8F"/>
    <w:rsid w:val="00D3147B"/>
    <w:rsid w:val="00D31BEF"/>
    <w:rsid w:val="00D447DB"/>
    <w:rsid w:val="00D50B5E"/>
    <w:rsid w:val="00D62202"/>
    <w:rsid w:val="00D66E8C"/>
    <w:rsid w:val="00D745CF"/>
    <w:rsid w:val="00D74CB3"/>
    <w:rsid w:val="00D839F1"/>
    <w:rsid w:val="00D91813"/>
    <w:rsid w:val="00D9371F"/>
    <w:rsid w:val="00D93E19"/>
    <w:rsid w:val="00D93E2E"/>
    <w:rsid w:val="00DA381D"/>
    <w:rsid w:val="00DA3B74"/>
    <w:rsid w:val="00DA4E71"/>
    <w:rsid w:val="00DA56D2"/>
    <w:rsid w:val="00DB3FCC"/>
    <w:rsid w:val="00DC01EE"/>
    <w:rsid w:val="00DC179F"/>
    <w:rsid w:val="00DC30BA"/>
    <w:rsid w:val="00DE2E6B"/>
    <w:rsid w:val="00DE64C8"/>
    <w:rsid w:val="00DE74D6"/>
    <w:rsid w:val="00DE7706"/>
    <w:rsid w:val="00DE796F"/>
    <w:rsid w:val="00E23674"/>
    <w:rsid w:val="00E35D22"/>
    <w:rsid w:val="00E52CC4"/>
    <w:rsid w:val="00E55873"/>
    <w:rsid w:val="00E5787E"/>
    <w:rsid w:val="00E60719"/>
    <w:rsid w:val="00E63E58"/>
    <w:rsid w:val="00E708E9"/>
    <w:rsid w:val="00E74A27"/>
    <w:rsid w:val="00E824A5"/>
    <w:rsid w:val="00E86670"/>
    <w:rsid w:val="00EB6E8B"/>
    <w:rsid w:val="00ED53A6"/>
    <w:rsid w:val="00ED54C9"/>
    <w:rsid w:val="00EE1E05"/>
    <w:rsid w:val="00EE472F"/>
    <w:rsid w:val="00EE4E69"/>
    <w:rsid w:val="00EF1AD7"/>
    <w:rsid w:val="00EF2400"/>
    <w:rsid w:val="00F078CD"/>
    <w:rsid w:val="00F12A5F"/>
    <w:rsid w:val="00F14411"/>
    <w:rsid w:val="00F2005F"/>
    <w:rsid w:val="00F20B1F"/>
    <w:rsid w:val="00F4717B"/>
    <w:rsid w:val="00F56AE6"/>
    <w:rsid w:val="00F63DCA"/>
    <w:rsid w:val="00F83F60"/>
    <w:rsid w:val="00F85F83"/>
    <w:rsid w:val="00FA206F"/>
    <w:rsid w:val="00FB456F"/>
    <w:rsid w:val="00FC6682"/>
    <w:rsid w:val="00FE5BBC"/>
    <w:rsid w:val="00FF4C38"/>
    <w:rsid w:val="00FF6685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ACE12"/>
  <w15:docId w15:val="{F2DC29F2-186F-462F-B26E-EA3B355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8B"/>
    <w:rPr>
      <w:bCs/>
      <w:sz w:val="24"/>
    </w:rPr>
  </w:style>
  <w:style w:type="paragraph" w:styleId="1">
    <w:name w:val="heading 1"/>
    <w:basedOn w:val="a"/>
    <w:link w:val="10"/>
    <w:uiPriority w:val="9"/>
    <w:qFormat/>
    <w:rsid w:val="002667CB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678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A1E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7CB"/>
    <w:rPr>
      <w:b/>
      <w:bCs/>
      <w:kern w:val="36"/>
      <w:sz w:val="48"/>
      <w:szCs w:val="48"/>
    </w:rPr>
  </w:style>
  <w:style w:type="paragraph" w:customStyle="1" w:styleId="newncpi0">
    <w:name w:val="newncpi0"/>
    <w:basedOn w:val="a"/>
    <w:rsid w:val="00FC6682"/>
    <w:pPr>
      <w:jc w:val="both"/>
    </w:pPr>
    <w:rPr>
      <w:bCs w:val="0"/>
      <w:szCs w:val="24"/>
    </w:rPr>
  </w:style>
  <w:style w:type="paragraph" w:styleId="a5">
    <w:name w:val="List Paragraph"/>
    <w:basedOn w:val="a"/>
    <w:uiPriority w:val="34"/>
    <w:qFormat/>
    <w:rsid w:val="006F03CD"/>
    <w:pPr>
      <w:ind w:left="720"/>
      <w:contextualSpacing/>
    </w:pPr>
  </w:style>
  <w:style w:type="paragraph" w:styleId="a6">
    <w:name w:val="Body Text Indent"/>
    <w:basedOn w:val="a"/>
    <w:link w:val="a7"/>
    <w:rsid w:val="008F4E54"/>
    <w:pPr>
      <w:ind w:firstLine="720"/>
      <w:jc w:val="both"/>
    </w:pPr>
    <w:rPr>
      <w:bCs w:val="0"/>
      <w:szCs w:val="24"/>
    </w:rPr>
  </w:style>
  <w:style w:type="character" w:customStyle="1" w:styleId="a7">
    <w:name w:val="Основной текст с отступом Знак"/>
    <w:basedOn w:val="a0"/>
    <w:link w:val="a6"/>
    <w:rsid w:val="008F4E54"/>
    <w:rPr>
      <w:sz w:val="24"/>
      <w:szCs w:val="24"/>
    </w:rPr>
  </w:style>
  <w:style w:type="character" w:styleId="a8">
    <w:name w:val="Emphasis"/>
    <w:qFormat/>
    <w:rsid w:val="00667BB7"/>
    <w:rPr>
      <w:i/>
      <w:iCs/>
    </w:rPr>
  </w:style>
  <w:style w:type="paragraph" w:customStyle="1" w:styleId="caaieiaie2">
    <w:name w:val="caaieiaie 2"/>
    <w:basedOn w:val="a"/>
    <w:next w:val="a"/>
    <w:rsid w:val="006840D9"/>
    <w:pPr>
      <w:keepNext/>
      <w:jc w:val="center"/>
    </w:pPr>
    <w:rPr>
      <w:rFonts w:ascii="Arial Narrow" w:eastAsia="Calibri" w:hAnsi="Arial Narrow"/>
      <w:bCs w:val="0"/>
      <w:sz w:val="32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ush@gmlocge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428B-336D-435C-AE71-C4B0AAF9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863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mailto:dobrush@gmlocge.by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456789</dc:creator>
  <cp:lastModifiedBy>Feskova</cp:lastModifiedBy>
  <cp:revision>6</cp:revision>
  <cp:lastPrinted>2022-02-02T09:52:00Z</cp:lastPrinted>
  <dcterms:created xsi:type="dcterms:W3CDTF">2022-06-30T08:42:00Z</dcterms:created>
  <dcterms:modified xsi:type="dcterms:W3CDTF">2022-06-30T12:52:00Z</dcterms:modified>
</cp:coreProperties>
</file>